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DF3" w:rsidRPr="009208BF" w:rsidRDefault="005C7DF3" w:rsidP="005C7DF3">
      <w:pPr>
        <w:widowControl/>
        <w:shd w:val="clear" w:color="auto" w:fill="FFFFFF"/>
        <w:spacing w:line="435" w:lineRule="atLeast"/>
        <w:jc w:val="center"/>
        <w:outlineLvl w:val="1"/>
        <w:rPr>
          <w:rFonts w:ascii="Helvetica" w:eastAsia="宋体" w:hAnsi="Helvetica" w:cs="Helvetica"/>
          <w:color w:val="362F2D"/>
          <w:kern w:val="0"/>
          <w:sz w:val="20"/>
          <w:szCs w:val="20"/>
        </w:rPr>
      </w:pPr>
      <w:r w:rsidRPr="009208BF">
        <w:rPr>
          <w:rFonts w:ascii="Helvetica" w:eastAsia="宋体" w:hAnsi="Helvetica" w:cs="Helvetica"/>
          <w:color w:val="362F2D"/>
          <w:kern w:val="0"/>
          <w:sz w:val="20"/>
          <w:szCs w:val="20"/>
        </w:rPr>
        <w:t>线阵系列</w:t>
      </w:r>
    </w:p>
    <w:p w:rsidR="005C7DF3" w:rsidRPr="009208BF" w:rsidRDefault="005C7DF3" w:rsidP="005C7DF3">
      <w:pPr>
        <w:widowControl/>
        <w:shd w:val="clear" w:color="auto" w:fill="FFFFFF"/>
        <w:spacing w:line="301" w:lineRule="atLeast"/>
        <w:jc w:val="center"/>
        <w:outlineLvl w:val="1"/>
        <w:rPr>
          <w:rFonts w:ascii="Helvetica" w:eastAsia="宋体" w:hAnsi="Helvetica" w:cs="Helvetica" w:hint="eastAsia"/>
          <w:b/>
          <w:bCs/>
          <w:color w:val="000000"/>
          <w:kern w:val="0"/>
          <w:sz w:val="20"/>
          <w:szCs w:val="20"/>
        </w:rPr>
      </w:pPr>
      <w:r>
        <w:rPr>
          <w:rFonts w:ascii="Helvetica" w:eastAsia="宋体" w:hAnsi="Helvetica" w:cs="Helvetica" w:hint="eastAsia"/>
          <w:b/>
          <w:bCs/>
          <w:color w:val="000000"/>
          <w:kern w:val="0"/>
          <w:sz w:val="20"/>
          <w:szCs w:val="20"/>
        </w:rPr>
        <w:t>S15/SUB</w:t>
      </w:r>
    </w:p>
    <w:p w:rsidR="005C7DF3" w:rsidRPr="009208BF" w:rsidRDefault="005C7DF3" w:rsidP="005C7DF3">
      <w:pPr>
        <w:widowControl/>
        <w:shd w:val="clear" w:color="auto" w:fill="FFFFFF"/>
        <w:spacing w:line="301" w:lineRule="atLeast"/>
        <w:jc w:val="left"/>
        <w:rPr>
          <w:rFonts w:ascii="宋体" w:eastAsia="宋体" w:hAnsi="宋体" w:cs="宋体"/>
          <w:color w:val="333333"/>
          <w:kern w:val="0"/>
          <w:sz w:val="24"/>
          <w:szCs w:val="24"/>
        </w:rPr>
      </w:pPr>
      <w:r w:rsidRPr="009208BF">
        <w:rPr>
          <w:rFonts w:ascii="Helvetica" w:eastAsia="宋体" w:hAnsi="Helvetica" w:cs="Helvetica"/>
          <w:color w:val="000000"/>
          <w:kern w:val="0"/>
          <w:sz w:val="20"/>
        </w:rPr>
        <w:fldChar w:fldCharType="begin"/>
      </w:r>
      <w:r w:rsidRPr="009208BF">
        <w:rPr>
          <w:rFonts w:ascii="Helvetica" w:eastAsia="宋体" w:hAnsi="Helvetica" w:cs="Helvetica"/>
          <w:color w:val="000000"/>
          <w:kern w:val="0"/>
          <w:sz w:val="20"/>
        </w:rPr>
        <w:instrText xml:space="preserve"> </w:instrText>
      </w:r>
      <w:r w:rsidRPr="009208BF">
        <w:rPr>
          <w:rFonts w:ascii="Helvetica" w:eastAsia="宋体" w:hAnsi="Helvetica" w:cs="Helvetica" w:hint="eastAsia"/>
          <w:color w:val="000000"/>
          <w:kern w:val="0"/>
          <w:sz w:val="20"/>
        </w:rPr>
        <w:instrText>HYPERLINK "http://www.szseapro.com/upfiles/201511/27/a5e38b78450ce874c.jpg" \o "</w:instrText>
      </w:r>
      <w:r w:rsidRPr="009208BF">
        <w:rPr>
          <w:rFonts w:ascii="Helvetica" w:eastAsia="宋体" w:hAnsi="Helvetica" w:cs="Helvetica" w:hint="eastAsia"/>
          <w:color w:val="000000"/>
          <w:kern w:val="0"/>
          <w:sz w:val="20"/>
        </w:rPr>
        <w:instrText>查看大图</w:instrText>
      </w:r>
      <w:r w:rsidRPr="009208BF">
        <w:rPr>
          <w:rFonts w:ascii="Helvetica" w:eastAsia="宋体" w:hAnsi="Helvetica" w:cs="Helvetica" w:hint="eastAsia"/>
          <w:color w:val="000000"/>
          <w:kern w:val="0"/>
          <w:sz w:val="20"/>
        </w:rPr>
        <w:instrText>" \t "_blank"</w:instrText>
      </w:r>
      <w:r w:rsidRPr="009208BF">
        <w:rPr>
          <w:rFonts w:ascii="Helvetica" w:eastAsia="宋体" w:hAnsi="Helvetica" w:cs="Helvetica"/>
          <w:color w:val="000000"/>
          <w:kern w:val="0"/>
          <w:sz w:val="20"/>
        </w:rPr>
        <w:instrText xml:space="preserve"> </w:instrText>
      </w:r>
      <w:r w:rsidRPr="009208BF">
        <w:rPr>
          <w:rFonts w:ascii="Helvetica" w:eastAsia="宋体" w:hAnsi="Helvetica" w:cs="Helvetica"/>
          <w:color w:val="000000"/>
          <w:kern w:val="0"/>
          <w:sz w:val="20"/>
        </w:rPr>
        <w:fldChar w:fldCharType="separate"/>
      </w:r>
    </w:p>
    <w:p w:rsidR="005C7DF3" w:rsidRPr="009208BF" w:rsidRDefault="007766CD" w:rsidP="005C7DF3">
      <w:pPr>
        <w:widowControl/>
        <w:shd w:val="clear" w:color="auto" w:fill="FFFFFF"/>
        <w:spacing w:line="301" w:lineRule="atLeast"/>
        <w:jc w:val="center"/>
        <w:rPr>
          <w:rFonts w:ascii="宋体" w:eastAsia="宋体" w:hAnsi="宋体" w:cs="宋体"/>
          <w:kern w:val="0"/>
          <w:sz w:val="24"/>
          <w:szCs w:val="24"/>
        </w:rPr>
      </w:pPr>
      <w:r w:rsidRPr="007766CD">
        <w:rPr>
          <w:rFonts w:ascii="宋体" w:eastAsia="宋体" w:hAnsi="宋体" w:cs="宋体"/>
          <w:kern w:val="0"/>
          <w:sz w:val="24"/>
          <w:szCs w:val="24"/>
        </w:rPr>
        <w:drawing>
          <wp:inline distT="0" distB="0" distL="0" distR="0">
            <wp:extent cx="2033034" cy="1807535"/>
            <wp:effectExtent l="19050" t="0" r="5316" b="0"/>
            <wp:docPr id="10" name="图片 10" descr="VR15S.jpg"/>
            <wp:cNvGraphicFramePr/>
            <a:graphic xmlns:a="http://schemas.openxmlformats.org/drawingml/2006/main">
              <a:graphicData uri="http://schemas.openxmlformats.org/drawingml/2006/picture">
                <pic:pic xmlns:pic="http://schemas.openxmlformats.org/drawingml/2006/picture">
                  <pic:nvPicPr>
                    <pic:cNvPr id="1628" name="图片 25" descr="VR15S.jpg"/>
                    <pic:cNvPicPr>
                      <a:picLocks noChangeAspect="1" noChangeArrowheads="1"/>
                    </pic:cNvPicPr>
                  </pic:nvPicPr>
                  <pic:blipFill>
                    <a:blip r:embed="rId6"/>
                    <a:srcRect l="7692" t="17726" r="7358" b="16388"/>
                    <a:stretch>
                      <a:fillRect/>
                    </a:stretch>
                  </pic:blipFill>
                  <pic:spPr bwMode="auto">
                    <a:xfrm>
                      <a:off x="0" y="0"/>
                      <a:ext cx="2026173" cy="1801435"/>
                    </a:xfrm>
                    <a:prstGeom prst="rect">
                      <a:avLst/>
                    </a:prstGeom>
                    <a:noFill/>
                    <a:ln w="9525">
                      <a:noFill/>
                      <a:miter lim="800000"/>
                      <a:headEnd/>
                      <a:tailEnd/>
                    </a:ln>
                  </pic:spPr>
                </pic:pic>
              </a:graphicData>
            </a:graphic>
          </wp:inline>
        </w:drawing>
      </w:r>
    </w:p>
    <w:p w:rsidR="005C7DF3" w:rsidRPr="009208BF" w:rsidRDefault="005C7DF3" w:rsidP="005C7DF3">
      <w:pPr>
        <w:widowControl/>
        <w:shd w:val="clear" w:color="auto" w:fill="FFFFFF"/>
        <w:spacing w:line="301"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rPr>
        <w:fldChar w:fldCharType="end"/>
      </w:r>
    </w:p>
    <w:p w:rsidR="005C7DF3" w:rsidRPr="009208BF" w:rsidRDefault="005C7DF3" w:rsidP="005C7DF3">
      <w:pPr>
        <w:widowControl/>
        <w:pBdr>
          <w:bottom w:val="single" w:sz="6" w:space="0" w:color="333333"/>
        </w:pBdr>
        <w:shd w:val="clear" w:color="auto" w:fill="FFFFFF"/>
        <w:spacing w:line="301" w:lineRule="atLeast"/>
        <w:jc w:val="left"/>
        <w:outlineLvl w:val="2"/>
        <w:rPr>
          <w:rFonts w:ascii="Helvetica" w:eastAsia="宋体" w:hAnsi="Helvetica" w:cs="Helvetica"/>
          <w:color w:val="000000"/>
          <w:kern w:val="0"/>
          <w:sz w:val="20"/>
          <w:szCs w:val="20"/>
        </w:rPr>
      </w:pPr>
      <w:hyperlink r:id="rId7" w:tooltip="详细介绍" w:history="1">
        <w:r w:rsidRPr="009208BF">
          <w:rPr>
            <w:rFonts w:ascii="Helvetica" w:eastAsia="宋体" w:hAnsi="Helvetica" w:cs="Helvetica"/>
            <w:b/>
            <w:bCs/>
            <w:color w:val="FFFFFF"/>
            <w:kern w:val="0"/>
            <w:sz w:val="20"/>
            <w:u w:val="single"/>
          </w:rPr>
          <w:t>详细介绍</w:t>
        </w:r>
      </w:hyperlink>
      <w:hyperlink r:id="rId8" w:tooltip="产品咨询" w:history="1">
        <w:r w:rsidRPr="009208BF">
          <w:rPr>
            <w:rFonts w:ascii="Helvetica" w:eastAsia="宋体" w:hAnsi="Helvetica" w:cs="Helvetica"/>
            <w:b/>
            <w:bCs/>
            <w:color w:val="FFFFFF"/>
            <w:kern w:val="0"/>
            <w:sz w:val="20"/>
            <w:u w:val="single"/>
          </w:rPr>
          <w:t>产品咨询</w:t>
        </w:r>
      </w:hyperlink>
    </w:p>
    <w:p w:rsidR="005C7DF3" w:rsidRPr="009208BF" w:rsidRDefault="005C7DF3" w:rsidP="005C7DF3">
      <w:pPr>
        <w:widowControl/>
        <w:shd w:val="clear" w:color="auto" w:fill="FFFFFF"/>
        <w:spacing w:line="480" w:lineRule="atLeast"/>
        <w:jc w:val="left"/>
        <w:rPr>
          <w:rFonts w:ascii="Helvetica" w:eastAsia="宋体" w:hAnsi="Helvetica" w:cs="Helvetica"/>
          <w:color w:val="000000"/>
          <w:kern w:val="0"/>
          <w:sz w:val="20"/>
          <w:szCs w:val="20"/>
        </w:rPr>
      </w:pPr>
      <w:r>
        <w:rPr>
          <w:rFonts w:ascii="Helvetica" w:eastAsia="宋体" w:hAnsi="Helvetica" w:cs="Helvetica" w:hint="eastAsia"/>
          <w:color w:val="000000"/>
          <w:kern w:val="0"/>
          <w:sz w:val="20"/>
          <w:szCs w:val="20"/>
        </w:rPr>
        <w:t>S15/SUB</w:t>
      </w:r>
      <w:r w:rsidRPr="009208BF">
        <w:rPr>
          <w:rFonts w:ascii="Helvetica" w:eastAsia="宋体" w:hAnsi="Helvetica" w:cs="Helvetica"/>
          <w:color w:val="000000"/>
          <w:kern w:val="0"/>
          <w:sz w:val="20"/>
          <w:szCs w:val="20"/>
        </w:rPr>
        <w:t>线阵系列是流动演出线性阵列音箱，</w:t>
      </w:r>
      <w:r w:rsidRPr="009208BF">
        <w:rPr>
          <w:rFonts w:ascii="Helvetica" w:eastAsia="宋体" w:hAnsi="Helvetica" w:cs="Helvetica"/>
          <w:color w:val="000000"/>
          <w:kern w:val="0"/>
          <w:sz w:val="20"/>
          <w:szCs w:val="20"/>
        </w:rPr>
        <w:t>SEAPRO</w:t>
      </w:r>
      <w:r w:rsidRPr="009208BF">
        <w:rPr>
          <w:rFonts w:ascii="Helvetica" w:eastAsia="宋体" w:hAnsi="Helvetica" w:cs="Helvetica"/>
          <w:color w:val="000000"/>
          <w:kern w:val="0"/>
          <w:sz w:val="20"/>
          <w:szCs w:val="20"/>
        </w:rPr>
        <w:t>设计团队经过最新优化设计，使用高性能扬声器单元组成高频、中频和低频驱动器，完美的结合了独特设计的箱体，获得了低失真、高效率、远射程、恒定指向性的特征。确保了产品相位精准、声场均匀，具有超强的安全稳定性。</w:t>
      </w:r>
      <w:r>
        <w:rPr>
          <w:rFonts w:ascii="Helvetica" w:eastAsia="宋体" w:hAnsi="Helvetica" w:cs="Helvetica"/>
          <w:color w:val="000000"/>
          <w:kern w:val="0"/>
          <w:sz w:val="20"/>
          <w:szCs w:val="20"/>
        </w:rPr>
        <w:br/>
      </w:r>
      <w:r>
        <w:rPr>
          <w:rFonts w:ascii="Helvetica" w:eastAsia="宋体" w:hAnsi="Helvetica" w:cs="Helvetica" w:hint="eastAsia"/>
          <w:color w:val="000000"/>
          <w:kern w:val="0"/>
          <w:sz w:val="20"/>
          <w:szCs w:val="20"/>
        </w:rPr>
        <w:t>S15/SUB</w:t>
      </w:r>
      <w:r w:rsidRPr="009208BF">
        <w:rPr>
          <w:rFonts w:ascii="Helvetica" w:eastAsia="宋体" w:hAnsi="Helvetica" w:cs="Helvetica"/>
          <w:color w:val="000000"/>
          <w:kern w:val="0"/>
          <w:sz w:val="20"/>
          <w:szCs w:val="20"/>
        </w:rPr>
        <w:t>系列线阵音箱在结构设计和制作工艺上不遗余力，对于箱体表面处理和固件安装及附件都一丝不苟，力求达到流动演出的全天候、高便利、超稳定需求。</w:t>
      </w:r>
    </w:p>
    <w:p w:rsidR="005C7DF3" w:rsidRPr="009208BF" w:rsidRDefault="005C7DF3" w:rsidP="005C7DF3">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w:t>
      </w:r>
    </w:p>
    <w:p w:rsidR="005C7DF3" w:rsidRPr="009208BF" w:rsidRDefault="005C7DF3" w:rsidP="005C7DF3">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b/>
          <w:bCs/>
          <w:color w:val="000000"/>
          <w:kern w:val="0"/>
          <w:sz w:val="20"/>
        </w:rPr>
        <w:t>技术特点</w:t>
      </w:r>
      <w:r w:rsidRPr="009208BF">
        <w:rPr>
          <w:rFonts w:ascii="Helvetica" w:eastAsia="宋体" w:hAnsi="Helvetica" w:cs="Helvetica"/>
          <w:b/>
          <w:bCs/>
          <w:color w:val="000000"/>
          <w:kern w:val="0"/>
          <w:sz w:val="20"/>
        </w:rPr>
        <w:t>:</w:t>
      </w:r>
    </w:p>
    <w:p w:rsidR="005C7DF3" w:rsidRDefault="005C7DF3" w:rsidP="005C7DF3">
      <w:pPr>
        <w:widowControl/>
        <w:shd w:val="clear" w:color="auto" w:fill="FFFFFF"/>
        <w:spacing w:line="480" w:lineRule="atLeast"/>
        <w:jc w:val="left"/>
        <w:rPr>
          <w:rFonts w:ascii="Helvetica" w:eastAsia="宋体" w:hAnsi="Helvetica" w:cs="Helvetica" w:hint="eastAsia"/>
          <w:color w:val="000000"/>
          <w:kern w:val="0"/>
          <w:sz w:val="20"/>
          <w:szCs w:val="20"/>
        </w:rPr>
      </w:pPr>
      <w:r w:rsidRPr="009208BF">
        <w:rPr>
          <w:rFonts w:ascii="Helvetica" w:eastAsia="宋体" w:hAnsi="Helvetica" w:cs="Helvetica"/>
          <w:color w:val="000000"/>
          <w:kern w:val="0"/>
          <w:sz w:val="20"/>
          <w:szCs w:val="20"/>
        </w:rPr>
        <w:t>* </w:t>
      </w:r>
      <w:r>
        <w:rPr>
          <w:rFonts w:ascii="Helvetica" w:eastAsia="宋体" w:hAnsi="Helvetica" w:cs="Helvetica" w:hint="eastAsia"/>
          <w:color w:val="000000"/>
          <w:kern w:val="0"/>
          <w:sz w:val="20"/>
          <w:szCs w:val="20"/>
        </w:rPr>
        <w:t>15</w:t>
      </w:r>
      <w:r w:rsidRPr="009208BF">
        <w:rPr>
          <w:rFonts w:ascii="Helvetica" w:eastAsia="宋体" w:hAnsi="Helvetica" w:cs="Helvetica"/>
          <w:color w:val="000000"/>
          <w:kern w:val="0"/>
          <w:sz w:val="20"/>
          <w:szCs w:val="20"/>
        </w:rPr>
        <w:t>＂</w:t>
      </w:r>
      <w:r>
        <w:rPr>
          <w:rFonts w:ascii="Helvetica" w:eastAsia="宋体" w:hAnsi="Helvetica" w:cs="Helvetica" w:hint="eastAsia"/>
          <w:color w:val="000000"/>
          <w:kern w:val="0"/>
          <w:sz w:val="20"/>
          <w:szCs w:val="20"/>
        </w:rPr>
        <w:t>远距离次低音扬声器</w:t>
      </w:r>
    </w:p>
    <w:p w:rsidR="005C7DF3" w:rsidRDefault="005C7DF3" w:rsidP="005C7DF3">
      <w:pPr>
        <w:widowControl/>
        <w:shd w:val="clear" w:color="auto" w:fill="FFFFFF"/>
        <w:spacing w:line="480" w:lineRule="atLeast"/>
        <w:jc w:val="left"/>
        <w:rPr>
          <w:rFonts w:ascii="Helvetica" w:eastAsia="宋体" w:hAnsi="Helvetica" w:cs="Helvetica" w:hint="eastAsia"/>
          <w:color w:val="000000"/>
          <w:kern w:val="0"/>
          <w:sz w:val="20"/>
          <w:szCs w:val="20"/>
        </w:rPr>
      </w:pPr>
      <w:r w:rsidRPr="009208BF">
        <w:rPr>
          <w:rFonts w:ascii="Helvetica" w:eastAsia="宋体" w:hAnsi="Helvetica" w:cs="Helvetica"/>
          <w:color w:val="000000"/>
          <w:kern w:val="0"/>
          <w:sz w:val="20"/>
          <w:szCs w:val="20"/>
        </w:rPr>
        <w:t xml:space="preserve">*  </w:t>
      </w:r>
      <w:r w:rsidRPr="009208BF">
        <w:rPr>
          <w:rFonts w:ascii="Helvetica" w:eastAsia="宋体" w:hAnsi="Helvetica" w:cs="Helvetica"/>
          <w:color w:val="000000"/>
          <w:kern w:val="0"/>
          <w:sz w:val="20"/>
          <w:szCs w:val="20"/>
        </w:rPr>
        <w:t>高功率</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最大声压：</w:t>
      </w:r>
      <w:r>
        <w:rPr>
          <w:rFonts w:ascii="Helvetica" w:eastAsia="宋体" w:hAnsi="Helvetica" w:cs="Helvetica"/>
          <w:color w:val="000000"/>
          <w:kern w:val="0"/>
          <w:sz w:val="20"/>
          <w:szCs w:val="20"/>
        </w:rPr>
        <w:t>1</w:t>
      </w:r>
      <w:r>
        <w:rPr>
          <w:rFonts w:ascii="Helvetica" w:eastAsia="宋体" w:hAnsi="Helvetica" w:cs="Helvetica" w:hint="eastAsia"/>
          <w:color w:val="000000"/>
          <w:kern w:val="0"/>
          <w:sz w:val="20"/>
          <w:szCs w:val="20"/>
        </w:rPr>
        <w:t>27</w:t>
      </w:r>
      <w:r w:rsidRPr="009208BF">
        <w:rPr>
          <w:rFonts w:ascii="Helvetica" w:eastAsia="宋体" w:hAnsi="Helvetica" w:cs="Helvetica"/>
          <w:color w:val="000000"/>
          <w:kern w:val="0"/>
          <w:sz w:val="20"/>
          <w:szCs w:val="20"/>
        </w:rPr>
        <w:t>dB</w:t>
      </w:r>
    </w:p>
    <w:p w:rsidR="005C7DF3" w:rsidRPr="009208BF" w:rsidRDefault="005C7DF3" w:rsidP="005C7DF3">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xml:space="preserve">*  </w:t>
      </w:r>
      <w:r w:rsidRPr="009208BF">
        <w:rPr>
          <w:rFonts w:ascii="Helvetica" w:eastAsia="宋体" w:hAnsi="Helvetica" w:cs="Helvetica"/>
          <w:color w:val="000000"/>
          <w:kern w:val="0"/>
          <w:sz w:val="20"/>
          <w:szCs w:val="20"/>
        </w:rPr>
        <w:t>出众的低频效果</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全号角设计</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宽频响</w:t>
      </w:r>
      <w:r w:rsidRPr="009208BF">
        <w:rPr>
          <w:rFonts w:ascii="Helvetica" w:eastAsia="宋体" w:hAnsi="Helvetica" w:cs="Helvetica"/>
          <w:color w:val="000000"/>
          <w:kern w:val="0"/>
          <w:sz w:val="20"/>
          <w:szCs w:val="20"/>
        </w:rPr>
        <w:t>——</w:t>
      </w:r>
      <w:r>
        <w:rPr>
          <w:rFonts w:ascii="Helvetica" w:eastAsia="宋体" w:hAnsi="Helvetica" w:cs="Helvetica" w:hint="eastAsia"/>
          <w:color w:val="000000"/>
          <w:kern w:val="0"/>
          <w:sz w:val="20"/>
          <w:szCs w:val="20"/>
        </w:rPr>
        <w:t>48</w:t>
      </w:r>
      <w:r>
        <w:rPr>
          <w:rFonts w:ascii="Helvetica" w:eastAsia="宋体" w:hAnsi="Helvetica" w:cs="Helvetica"/>
          <w:color w:val="000000"/>
          <w:kern w:val="0"/>
          <w:sz w:val="20"/>
          <w:szCs w:val="20"/>
        </w:rPr>
        <w:t>Hz-1</w:t>
      </w:r>
      <w:r>
        <w:rPr>
          <w:rFonts w:ascii="Helvetica" w:eastAsia="宋体" w:hAnsi="Helvetica" w:cs="Helvetica" w:hint="eastAsia"/>
          <w:color w:val="000000"/>
          <w:kern w:val="0"/>
          <w:sz w:val="20"/>
          <w:szCs w:val="20"/>
        </w:rPr>
        <w:t>5</w:t>
      </w:r>
      <w:r w:rsidRPr="009208BF">
        <w:rPr>
          <w:rFonts w:ascii="Helvetica" w:eastAsia="宋体" w:hAnsi="Helvetica" w:cs="Helvetica"/>
          <w:color w:val="000000"/>
          <w:kern w:val="0"/>
          <w:sz w:val="20"/>
          <w:szCs w:val="20"/>
        </w:rPr>
        <w:t>KHz</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3dB</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提供数字音频处理器设置数据</w:t>
      </w:r>
    </w:p>
    <w:p w:rsidR="005C7DF3" w:rsidRPr="009208BF" w:rsidRDefault="005C7DF3" w:rsidP="005C7DF3">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w:t>
      </w:r>
    </w:p>
    <w:p w:rsidR="005C7DF3" w:rsidRPr="009208BF" w:rsidRDefault="005C7DF3" w:rsidP="005C7DF3">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b/>
          <w:bCs/>
          <w:color w:val="000000"/>
          <w:kern w:val="0"/>
          <w:sz w:val="20"/>
        </w:rPr>
        <w:t>应用范围</w:t>
      </w:r>
      <w:r w:rsidRPr="009208BF">
        <w:rPr>
          <w:rFonts w:ascii="Helvetica" w:eastAsia="宋体" w:hAnsi="Helvetica" w:cs="Helvetica"/>
          <w:b/>
          <w:bCs/>
          <w:color w:val="000000"/>
          <w:kern w:val="0"/>
          <w:sz w:val="20"/>
        </w:rPr>
        <w:t>:</w:t>
      </w:r>
    </w:p>
    <w:p w:rsidR="005C7DF3" w:rsidRPr="009208BF" w:rsidRDefault="005C7DF3" w:rsidP="005C7DF3">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xml:space="preserve">*  </w:t>
      </w:r>
      <w:r w:rsidRPr="009208BF">
        <w:rPr>
          <w:rFonts w:ascii="Helvetica" w:eastAsia="宋体" w:hAnsi="Helvetica" w:cs="Helvetica"/>
          <w:color w:val="000000"/>
          <w:kern w:val="0"/>
          <w:sz w:val="20"/>
          <w:szCs w:val="20"/>
        </w:rPr>
        <w:t>流动型现场演出</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大型体育场、舞台、音乐厅</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固定安装</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多功能礼堂、运动场等</w:t>
      </w:r>
    </w:p>
    <w:p w:rsidR="005C7DF3" w:rsidRPr="009208BF" w:rsidRDefault="005C7DF3" w:rsidP="005C7DF3">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w:t>
      </w:r>
    </w:p>
    <w:p w:rsidR="005C7DF3" w:rsidRPr="009208BF" w:rsidRDefault="005C7DF3" w:rsidP="005C7DF3">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SEAPRO(</w:t>
      </w:r>
      <w:r w:rsidRPr="009208BF">
        <w:rPr>
          <w:rFonts w:ascii="Helvetica" w:eastAsia="宋体" w:hAnsi="Helvetica" w:cs="Helvetica"/>
          <w:color w:val="000000"/>
          <w:kern w:val="0"/>
          <w:sz w:val="20"/>
          <w:szCs w:val="20"/>
        </w:rPr>
        <w:t>森宝</w:t>
      </w:r>
      <w:r>
        <w:rPr>
          <w:rFonts w:ascii="Helvetica" w:eastAsia="宋体" w:hAnsi="Helvetica" w:cs="Helvetica"/>
          <w:color w:val="000000"/>
          <w:kern w:val="0"/>
          <w:sz w:val="20"/>
          <w:szCs w:val="20"/>
        </w:rPr>
        <w:t>)</w:t>
      </w:r>
      <w:r>
        <w:rPr>
          <w:rFonts w:ascii="Helvetica" w:eastAsia="宋体" w:hAnsi="Helvetica" w:cs="Helvetica" w:hint="eastAsia"/>
          <w:color w:val="000000"/>
          <w:kern w:val="0"/>
          <w:sz w:val="20"/>
          <w:szCs w:val="20"/>
        </w:rPr>
        <w:t>S15/SUB</w:t>
      </w:r>
      <w:r w:rsidRPr="009208BF">
        <w:rPr>
          <w:rFonts w:ascii="Helvetica" w:eastAsia="宋体" w:hAnsi="Helvetica" w:cs="Helvetica"/>
          <w:color w:val="000000"/>
          <w:kern w:val="0"/>
          <w:sz w:val="20"/>
          <w:szCs w:val="20"/>
        </w:rPr>
        <w:t>是一款</w:t>
      </w:r>
      <w:r>
        <w:rPr>
          <w:rFonts w:ascii="Helvetica" w:eastAsia="宋体" w:hAnsi="Helvetica" w:cs="Helvetica" w:hint="eastAsia"/>
          <w:color w:val="000000"/>
          <w:kern w:val="0"/>
          <w:sz w:val="20"/>
          <w:szCs w:val="20"/>
        </w:rPr>
        <w:t>15</w:t>
      </w:r>
      <w:r w:rsidRPr="009208BF">
        <w:rPr>
          <w:rFonts w:ascii="Helvetica" w:eastAsia="宋体" w:hAnsi="Helvetica" w:cs="Helvetica"/>
          <w:color w:val="000000"/>
          <w:kern w:val="0"/>
          <w:sz w:val="20"/>
          <w:szCs w:val="20"/>
        </w:rPr>
        <w:t>＂</w:t>
      </w:r>
      <w:r>
        <w:rPr>
          <w:rFonts w:ascii="Helvetica" w:eastAsia="宋体" w:hAnsi="Helvetica" w:cs="Helvetica" w:hint="eastAsia"/>
          <w:color w:val="000000"/>
          <w:kern w:val="0"/>
          <w:sz w:val="20"/>
          <w:szCs w:val="20"/>
        </w:rPr>
        <w:t>远距离次低音扬声器</w:t>
      </w:r>
      <w:r w:rsidRPr="009208BF">
        <w:rPr>
          <w:rFonts w:ascii="Helvetica" w:eastAsia="宋体" w:hAnsi="Helvetica" w:cs="Helvetica"/>
          <w:color w:val="000000"/>
          <w:kern w:val="0"/>
          <w:sz w:val="20"/>
          <w:szCs w:val="20"/>
        </w:rPr>
        <w:t>，它采用了全号角负载技术和线性阵列技术来达到最佳的动态效果。可选用</w:t>
      </w:r>
      <w:r>
        <w:rPr>
          <w:rFonts w:ascii="Helvetica" w:eastAsia="宋体" w:hAnsi="Helvetica" w:cs="Helvetica" w:hint="eastAsia"/>
          <w:color w:val="000000"/>
          <w:kern w:val="0"/>
          <w:sz w:val="20"/>
          <w:szCs w:val="20"/>
        </w:rPr>
        <w:t>V10</w:t>
      </w:r>
      <w:r w:rsidRPr="009208BF">
        <w:rPr>
          <w:rFonts w:ascii="Helvetica" w:eastAsia="宋体" w:hAnsi="Helvetica" w:cs="Helvetica"/>
          <w:color w:val="000000"/>
          <w:kern w:val="0"/>
          <w:sz w:val="20"/>
          <w:szCs w:val="20"/>
        </w:rPr>
        <w:t>来组成一个全号角式无缝衔接的</w:t>
      </w:r>
      <w:r w:rsidRPr="009208BF">
        <w:rPr>
          <w:rFonts w:ascii="Helvetica" w:eastAsia="宋体" w:hAnsi="Helvetica" w:cs="Helvetica"/>
          <w:color w:val="000000"/>
          <w:kern w:val="0"/>
          <w:sz w:val="20"/>
          <w:szCs w:val="20"/>
        </w:rPr>
        <w:t>4</w:t>
      </w:r>
      <w:r w:rsidRPr="009208BF">
        <w:rPr>
          <w:rFonts w:ascii="Helvetica" w:eastAsia="宋体" w:hAnsi="Helvetica" w:cs="Helvetica"/>
          <w:color w:val="000000"/>
          <w:kern w:val="0"/>
          <w:sz w:val="20"/>
          <w:szCs w:val="20"/>
        </w:rPr>
        <w:t>分频系统。</w:t>
      </w:r>
    </w:p>
    <w:p w:rsidR="005C7DF3" w:rsidRPr="009208BF" w:rsidRDefault="005C7DF3" w:rsidP="005C7DF3">
      <w:pPr>
        <w:widowControl/>
        <w:shd w:val="clear" w:color="auto" w:fill="FFFFFF"/>
        <w:spacing w:line="480" w:lineRule="atLeast"/>
        <w:jc w:val="left"/>
        <w:rPr>
          <w:rFonts w:ascii="Helvetica" w:eastAsia="宋体" w:hAnsi="Helvetica" w:cs="Helvetica"/>
          <w:color w:val="000000"/>
          <w:kern w:val="0"/>
          <w:sz w:val="20"/>
          <w:szCs w:val="20"/>
        </w:rPr>
      </w:pPr>
      <w:r>
        <w:rPr>
          <w:rFonts w:ascii="Helvetica" w:eastAsia="宋体" w:hAnsi="Helvetica" w:cs="Helvetica" w:hint="eastAsia"/>
          <w:color w:val="000000"/>
          <w:kern w:val="0"/>
          <w:sz w:val="20"/>
          <w:szCs w:val="20"/>
        </w:rPr>
        <w:lastRenderedPageBreak/>
        <w:t>S15/SUB</w:t>
      </w:r>
      <w:r w:rsidRPr="009208BF">
        <w:rPr>
          <w:rFonts w:ascii="Helvetica" w:eastAsia="宋体" w:hAnsi="Helvetica" w:cs="Helvetica"/>
          <w:color w:val="000000"/>
          <w:kern w:val="0"/>
          <w:sz w:val="20"/>
          <w:szCs w:val="20"/>
        </w:rPr>
        <w:t>的低频部分采用了一只</w:t>
      </w:r>
      <w:r>
        <w:rPr>
          <w:rFonts w:ascii="Helvetica" w:eastAsia="宋体" w:hAnsi="Helvetica" w:cs="Helvetica" w:hint="eastAsia"/>
          <w:color w:val="000000"/>
          <w:kern w:val="0"/>
          <w:sz w:val="20"/>
          <w:szCs w:val="20"/>
        </w:rPr>
        <w:t>15</w:t>
      </w:r>
      <w:r w:rsidRPr="009208BF">
        <w:rPr>
          <w:rFonts w:ascii="Helvetica" w:eastAsia="宋体" w:hAnsi="Helvetica" w:cs="Helvetica"/>
          <w:color w:val="000000"/>
          <w:kern w:val="0"/>
          <w:sz w:val="20"/>
          <w:szCs w:val="20"/>
        </w:rPr>
        <w:t>",4"</w:t>
      </w:r>
      <w:r w:rsidRPr="009208BF">
        <w:rPr>
          <w:rFonts w:ascii="Helvetica" w:eastAsia="宋体" w:hAnsi="Helvetica" w:cs="Helvetica"/>
          <w:color w:val="000000"/>
          <w:kern w:val="0"/>
          <w:sz w:val="20"/>
          <w:szCs w:val="20"/>
        </w:rPr>
        <w:t>音圈的大功率钕磁单元。倒相式负载设计将低频频响延伸到号角的低频下限更低的频点。</w:t>
      </w:r>
      <w:r>
        <w:rPr>
          <w:rFonts w:ascii="Helvetica" w:eastAsia="宋体" w:hAnsi="Helvetica" w:cs="Helvetica" w:hint="eastAsia"/>
          <w:color w:val="000000"/>
          <w:kern w:val="0"/>
          <w:sz w:val="20"/>
          <w:szCs w:val="20"/>
        </w:rPr>
        <w:t>S15/SUB</w:t>
      </w:r>
      <w:r w:rsidRPr="009208BF">
        <w:rPr>
          <w:rFonts w:ascii="Helvetica" w:eastAsia="宋体" w:hAnsi="Helvetica" w:cs="Helvetica"/>
          <w:color w:val="000000"/>
          <w:kern w:val="0"/>
          <w:sz w:val="20"/>
          <w:szCs w:val="20"/>
        </w:rPr>
        <w:t>的声学结构设计将号角的高效率优点和倒相式箱体的低频延伸性优点完美的结合在一起。</w:t>
      </w:r>
    </w:p>
    <w:p w:rsidR="005C7DF3" w:rsidRPr="009208BF" w:rsidRDefault="007530A3" w:rsidP="005C7DF3">
      <w:pPr>
        <w:widowControl/>
        <w:shd w:val="clear" w:color="auto" w:fill="FFFFFF"/>
        <w:spacing w:line="480" w:lineRule="atLeast"/>
        <w:jc w:val="left"/>
        <w:rPr>
          <w:rFonts w:ascii="Helvetica" w:eastAsia="宋体" w:hAnsi="Helvetica" w:cs="Helvetica"/>
          <w:color w:val="000000"/>
          <w:kern w:val="0"/>
          <w:sz w:val="20"/>
          <w:szCs w:val="20"/>
        </w:rPr>
      </w:pPr>
      <w:r>
        <w:rPr>
          <w:rFonts w:ascii="Helvetica" w:eastAsia="宋体" w:hAnsi="Helvetica" w:cs="Helvetica" w:hint="eastAsia"/>
          <w:color w:val="000000"/>
          <w:kern w:val="0"/>
          <w:sz w:val="20"/>
          <w:szCs w:val="20"/>
        </w:rPr>
        <w:t>S15/SUB</w:t>
      </w:r>
      <w:r w:rsidR="005C7DF3" w:rsidRPr="009208BF">
        <w:rPr>
          <w:rFonts w:ascii="Helvetica" w:eastAsia="宋体" w:hAnsi="Helvetica" w:cs="Helvetica"/>
          <w:color w:val="000000"/>
          <w:kern w:val="0"/>
          <w:sz w:val="20"/>
          <w:szCs w:val="20"/>
        </w:rPr>
        <w:t>箱体上装配有精密铝合金吊装系统，箱体与箱体的连接角度可调整箱体背部的连接杆在</w:t>
      </w:r>
      <w:r w:rsidR="005C7DF3" w:rsidRPr="009208BF">
        <w:rPr>
          <w:rFonts w:ascii="Helvetica" w:eastAsia="宋体" w:hAnsi="Helvetica" w:cs="Helvetica"/>
          <w:color w:val="000000"/>
          <w:kern w:val="0"/>
          <w:sz w:val="20"/>
          <w:szCs w:val="20"/>
        </w:rPr>
        <w:t>0°</w:t>
      </w:r>
      <w:r w:rsidR="005C7DF3" w:rsidRPr="009208BF">
        <w:rPr>
          <w:rFonts w:ascii="Helvetica" w:eastAsia="宋体" w:hAnsi="Helvetica" w:cs="Helvetica"/>
          <w:color w:val="000000"/>
          <w:kern w:val="0"/>
          <w:sz w:val="20"/>
          <w:szCs w:val="20"/>
        </w:rPr>
        <w:t>－</w:t>
      </w:r>
      <w:r w:rsidR="005C7DF3" w:rsidRPr="009208BF">
        <w:rPr>
          <w:rFonts w:ascii="Helvetica" w:eastAsia="宋体" w:hAnsi="Helvetica" w:cs="Helvetica"/>
          <w:color w:val="000000"/>
          <w:kern w:val="0"/>
          <w:sz w:val="20"/>
          <w:szCs w:val="20"/>
        </w:rPr>
        <w:t>8°</w:t>
      </w:r>
      <w:r w:rsidR="005C7DF3" w:rsidRPr="009208BF">
        <w:rPr>
          <w:rFonts w:ascii="Helvetica" w:eastAsia="宋体" w:hAnsi="Helvetica" w:cs="Helvetica"/>
          <w:color w:val="000000"/>
          <w:kern w:val="0"/>
          <w:sz w:val="20"/>
          <w:szCs w:val="20"/>
        </w:rPr>
        <w:t>之间任意调整，以满足不同场合的需求。</w:t>
      </w:r>
    </w:p>
    <w:p w:rsidR="005C7DF3" w:rsidRPr="009208BF" w:rsidRDefault="005C7DF3" w:rsidP="005C7DF3">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w:t>
      </w:r>
    </w:p>
    <w:p w:rsidR="007530A3" w:rsidRDefault="005C7DF3" w:rsidP="007530A3">
      <w:pPr>
        <w:widowControl/>
        <w:shd w:val="clear" w:color="auto" w:fill="FFFFFF"/>
        <w:spacing w:line="480" w:lineRule="atLeast"/>
        <w:jc w:val="left"/>
        <w:rPr>
          <w:rFonts w:ascii="Helvetica" w:eastAsia="宋体" w:hAnsi="Helvetica" w:cs="Helvetica" w:hint="eastAsia"/>
          <w:color w:val="000000"/>
          <w:kern w:val="0"/>
          <w:sz w:val="20"/>
          <w:szCs w:val="20"/>
        </w:rPr>
      </w:pPr>
      <w:r w:rsidRPr="009208BF">
        <w:rPr>
          <w:rFonts w:ascii="Helvetica" w:eastAsia="宋体" w:hAnsi="Helvetica" w:cs="Helvetica"/>
          <w:b/>
          <w:bCs/>
          <w:color w:val="000000"/>
          <w:kern w:val="0"/>
          <w:sz w:val="20"/>
        </w:rPr>
        <w:t>技术参数：</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型号：</w:t>
      </w:r>
      <w:r w:rsidR="007530A3">
        <w:rPr>
          <w:rFonts w:ascii="Helvetica" w:eastAsia="宋体" w:hAnsi="Helvetica" w:cs="Helvetica" w:hint="eastAsia"/>
          <w:color w:val="000000"/>
          <w:kern w:val="0"/>
          <w:sz w:val="20"/>
          <w:szCs w:val="20"/>
        </w:rPr>
        <w:t>S15/SUB</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类型：</w:t>
      </w:r>
      <w:r w:rsidR="007530A3">
        <w:rPr>
          <w:rFonts w:ascii="Helvetica" w:eastAsia="宋体" w:hAnsi="Helvetica" w:cs="Helvetica" w:hint="eastAsia"/>
          <w:color w:val="000000"/>
          <w:kern w:val="0"/>
          <w:sz w:val="20"/>
          <w:szCs w:val="20"/>
        </w:rPr>
        <w:t>15</w:t>
      </w:r>
      <w:r w:rsidR="007530A3" w:rsidRPr="009208BF">
        <w:rPr>
          <w:rFonts w:ascii="Helvetica" w:eastAsia="宋体" w:hAnsi="Helvetica" w:cs="Helvetica"/>
          <w:color w:val="000000"/>
          <w:kern w:val="0"/>
          <w:sz w:val="20"/>
          <w:szCs w:val="20"/>
        </w:rPr>
        <w:t>＂</w:t>
      </w:r>
      <w:r w:rsidR="007530A3">
        <w:rPr>
          <w:rFonts w:ascii="Helvetica" w:eastAsia="宋体" w:hAnsi="Helvetica" w:cs="Helvetica" w:hint="eastAsia"/>
          <w:color w:val="000000"/>
          <w:kern w:val="0"/>
          <w:sz w:val="20"/>
          <w:szCs w:val="20"/>
        </w:rPr>
        <w:t>远距离次低音扬声器</w:t>
      </w:r>
    </w:p>
    <w:p w:rsidR="007530A3" w:rsidRDefault="005C7DF3" w:rsidP="005C7DF3">
      <w:pPr>
        <w:widowControl/>
        <w:shd w:val="clear" w:color="auto" w:fill="FFFFFF"/>
        <w:spacing w:line="480" w:lineRule="atLeast"/>
        <w:jc w:val="left"/>
        <w:rPr>
          <w:rFonts w:ascii="Helvetica" w:eastAsia="宋体" w:hAnsi="Helvetica" w:cs="Helvetica" w:hint="eastAsia"/>
          <w:color w:val="000000"/>
          <w:kern w:val="0"/>
          <w:sz w:val="20"/>
          <w:szCs w:val="20"/>
        </w:rPr>
      </w:pPr>
      <w:r w:rsidRPr="009208BF">
        <w:rPr>
          <w:rFonts w:ascii="Helvetica" w:eastAsia="宋体" w:hAnsi="Helvetica" w:cs="Helvetica"/>
          <w:color w:val="000000"/>
          <w:kern w:val="0"/>
          <w:sz w:val="20"/>
          <w:szCs w:val="20"/>
        </w:rPr>
        <w:t>单元：低频</w:t>
      </w:r>
      <w:r w:rsidR="007530A3">
        <w:rPr>
          <w:rFonts w:ascii="Helvetica" w:eastAsia="宋体" w:hAnsi="Helvetica" w:cs="Helvetica"/>
          <w:color w:val="000000"/>
          <w:kern w:val="0"/>
          <w:sz w:val="20"/>
          <w:szCs w:val="20"/>
        </w:rPr>
        <w:t xml:space="preserve"> 1x1</w:t>
      </w:r>
      <w:r w:rsidR="007530A3">
        <w:rPr>
          <w:rFonts w:ascii="Helvetica" w:eastAsia="宋体" w:hAnsi="Helvetica" w:cs="Helvetica" w:hint="eastAsia"/>
          <w:color w:val="000000"/>
          <w:kern w:val="0"/>
          <w:sz w:val="20"/>
          <w:szCs w:val="20"/>
        </w:rPr>
        <w:t>5</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4</w:t>
      </w:r>
      <w:r w:rsidRPr="009208BF">
        <w:rPr>
          <w:rFonts w:ascii="Helvetica" w:eastAsia="宋体" w:hAnsi="Helvetica" w:cs="Helvetica"/>
          <w:color w:val="000000"/>
          <w:kern w:val="0"/>
          <w:sz w:val="20"/>
          <w:szCs w:val="20"/>
        </w:rPr>
        <w:t>＂音圈</w:t>
      </w:r>
      <w:r w:rsidRPr="009208BF">
        <w:rPr>
          <w:rFonts w:ascii="Helvetica" w:eastAsia="宋体" w:hAnsi="Helvetica" w:cs="Helvetica"/>
          <w:color w:val="000000"/>
          <w:kern w:val="0"/>
          <w:sz w:val="20"/>
          <w:szCs w:val="20"/>
        </w:rPr>
        <w:br/>
        <w:t> </w:t>
      </w:r>
      <w:r w:rsidRPr="009208BF">
        <w:rPr>
          <w:rFonts w:ascii="Helvetica" w:eastAsia="宋体" w:hAnsi="Helvetica" w:cs="Helvetica"/>
          <w:color w:val="000000"/>
          <w:kern w:val="0"/>
          <w:sz w:val="20"/>
          <w:szCs w:val="20"/>
        </w:rPr>
        <w:t>频率响应：</w:t>
      </w:r>
      <w:r w:rsidR="007530A3">
        <w:rPr>
          <w:rFonts w:ascii="Helvetica" w:eastAsia="宋体" w:hAnsi="Helvetica" w:cs="Helvetica" w:hint="eastAsia"/>
          <w:color w:val="000000"/>
          <w:kern w:val="0"/>
          <w:sz w:val="20"/>
          <w:szCs w:val="20"/>
        </w:rPr>
        <w:t>48</w:t>
      </w:r>
      <w:r w:rsidR="007530A3">
        <w:rPr>
          <w:rFonts w:ascii="Helvetica" w:eastAsia="宋体" w:hAnsi="Helvetica" w:cs="Helvetica"/>
          <w:color w:val="000000"/>
          <w:kern w:val="0"/>
          <w:sz w:val="20"/>
          <w:szCs w:val="20"/>
        </w:rPr>
        <w:t>Hz-1</w:t>
      </w:r>
      <w:r w:rsidR="007530A3">
        <w:rPr>
          <w:rFonts w:ascii="Helvetica" w:eastAsia="宋体" w:hAnsi="Helvetica" w:cs="Helvetica" w:hint="eastAsia"/>
          <w:color w:val="000000"/>
          <w:kern w:val="0"/>
          <w:sz w:val="20"/>
          <w:szCs w:val="20"/>
        </w:rPr>
        <w:t>5</w:t>
      </w:r>
      <w:r w:rsidRPr="009208BF">
        <w:rPr>
          <w:rFonts w:ascii="Helvetica" w:eastAsia="宋体" w:hAnsi="Helvetica" w:cs="Helvetica"/>
          <w:color w:val="000000"/>
          <w:kern w:val="0"/>
          <w:sz w:val="20"/>
          <w:szCs w:val="20"/>
        </w:rPr>
        <w:t>KHz (-3dB)</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功率：低频</w:t>
      </w:r>
      <w:r w:rsidR="007530A3">
        <w:rPr>
          <w:rFonts w:ascii="Helvetica" w:eastAsia="宋体" w:hAnsi="Helvetica" w:cs="Helvetica"/>
          <w:color w:val="000000"/>
          <w:kern w:val="0"/>
          <w:sz w:val="20"/>
          <w:szCs w:val="20"/>
        </w:rPr>
        <w:t xml:space="preserve"> </w:t>
      </w:r>
      <w:r w:rsidR="007530A3">
        <w:rPr>
          <w:rFonts w:ascii="Helvetica" w:eastAsia="宋体" w:hAnsi="Helvetica" w:cs="Helvetica" w:hint="eastAsia"/>
          <w:color w:val="000000"/>
          <w:kern w:val="0"/>
          <w:sz w:val="20"/>
          <w:szCs w:val="20"/>
        </w:rPr>
        <w:t>600</w:t>
      </w:r>
      <w:r w:rsidRPr="009208BF">
        <w:rPr>
          <w:rFonts w:ascii="Helvetica" w:eastAsia="宋体" w:hAnsi="Helvetica" w:cs="Helvetica"/>
          <w:color w:val="000000"/>
          <w:kern w:val="0"/>
          <w:sz w:val="20"/>
          <w:szCs w:val="20"/>
        </w:rPr>
        <w:t xml:space="preserve">W </w:t>
      </w:r>
      <w:r w:rsidRPr="009208BF">
        <w:rPr>
          <w:rFonts w:ascii="Helvetica" w:eastAsia="宋体" w:hAnsi="Helvetica" w:cs="Helvetica"/>
          <w:color w:val="000000"/>
          <w:kern w:val="0"/>
          <w:sz w:val="20"/>
          <w:szCs w:val="20"/>
        </w:rPr>
        <w:t>连续；</w:t>
      </w:r>
      <w:r w:rsidRPr="009208BF">
        <w:rPr>
          <w:rFonts w:ascii="Helvetica" w:eastAsia="宋体" w:hAnsi="Helvetica" w:cs="Helvetica"/>
          <w:color w:val="000000"/>
          <w:kern w:val="0"/>
          <w:sz w:val="20"/>
          <w:szCs w:val="20"/>
        </w:rPr>
        <w:t xml:space="preserve">  </w:t>
      </w:r>
      <w:r w:rsidR="007530A3">
        <w:rPr>
          <w:rFonts w:ascii="Helvetica" w:eastAsia="宋体" w:hAnsi="Helvetica" w:cs="Helvetica" w:hint="eastAsia"/>
          <w:color w:val="000000"/>
          <w:kern w:val="0"/>
          <w:sz w:val="20"/>
          <w:szCs w:val="20"/>
        </w:rPr>
        <w:t>2000</w:t>
      </w:r>
      <w:r w:rsidRPr="009208BF">
        <w:rPr>
          <w:rFonts w:ascii="Helvetica" w:eastAsia="宋体" w:hAnsi="Helvetica" w:cs="Helvetica"/>
          <w:color w:val="000000"/>
          <w:kern w:val="0"/>
          <w:sz w:val="20"/>
          <w:szCs w:val="20"/>
        </w:rPr>
        <w:t xml:space="preserve">W </w:t>
      </w:r>
      <w:r w:rsidRPr="009208BF">
        <w:rPr>
          <w:rFonts w:ascii="Helvetica" w:eastAsia="宋体" w:hAnsi="Helvetica" w:cs="Helvetica"/>
          <w:color w:val="000000"/>
          <w:kern w:val="0"/>
          <w:sz w:val="20"/>
          <w:szCs w:val="20"/>
        </w:rPr>
        <w:t>峰值</w:t>
      </w:r>
      <w:r w:rsidR="007530A3">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标称阻抗：低频</w:t>
      </w:r>
      <w:r w:rsidRPr="009208BF">
        <w:rPr>
          <w:rFonts w:ascii="Helvetica" w:eastAsia="宋体" w:hAnsi="Helvetica" w:cs="Helvetica"/>
          <w:color w:val="000000"/>
          <w:kern w:val="0"/>
          <w:sz w:val="20"/>
          <w:szCs w:val="20"/>
        </w:rPr>
        <w:t xml:space="preserve"> 8</w:t>
      </w:r>
      <w:r w:rsidRPr="009208BF">
        <w:rPr>
          <w:rFonts w:ascii="Helvetica" w:eastAsia="宋体" w:hAnsi="Helvetica" w:cs="Helvetica"/>
          <w:color w:val="000000"/>
          <w:kern w:val="0"/>
          <w:sz w:val="20"/>
          <w:szCs w:val="20"/>
        </w:rPr>
        <w:t>欧姆</w:t>
      </w:r>
      <w:r w:rsidRPr="009208BF">
        <w:rPr>
          <w:rFonts w:ascii="Helvetica" w:eastAsia="宋体" w:hAnsi="Helvetica" w:cs="Helvetica"/>
          <w:color w:val="000000"/>
          <w:kern w:val="0"/>
          <w:sz w:val="20"/>
          <w:szCs w:val="20"/>
        </w:rPr>
        <w:br/>
        <w:t> </w:t>
      </w:r>
      <w:r w:rsidRPr="009208BF">
        <w:rPr>
          <w:rFonts w:ascii="Helvetica" w:eastAsia="宋体" w:hAnsi="Helvetica" w:cs="Helvetica"/>
          <w:color w:val="000000"/>
          <w:kern w:val="0"/>
          <w:sz w:val="20"/>
          <w:szCs w:val="20"/>
        </w:rPr>
        <w:t>灵敏度：低频</w:t>
      </w:r>
      <w:r w:rsidR="007530A3">
        <w:rPr>
          <w:rFonts w:ascii="Helvetica" w:eastAsia="宋体" w:hAnsi="Helvetica" w:cs="Helvetica" w:hint="eastAsia"/>
          <w:color w:val="000000"/>
          <w:kern w:val="0"/>
          <w:sz w:val="20"/>
          <w:szCs w:val="20"/>
        </w:rPr>
        <w:t>94</w:t>
      </w:r>
      <w:r w:rsidR="007530A3">
        <w:rPr>
          <w:rFonts w:ascii="Helvetica" w:eastAsia="宋体" w:hAnsi="Helvetica" w:cs="Helvetica"/>
          <w:color w:val="000000"/>
          <w:kern w:val="0"/>
          <w:sz w:val="20"/>
          <w:szCs w:val="20"/>
        </w:rPr>
        <w:t>dB</w:t>
      </w:r>
      <w:r w:rsidR="007530A3">
        <w:rPr>
          <w:rFonts w:ascii="Helvetica" w:eastAsia="宋体" w:hAnsi="Helvetica" w:cs="Helvetica"/>
          <w:color w:val="000000"/>
          <w:kern w:val="0"/>
          <w:sz w:val="20"/>
          <w:szCs w:val="20"/>
        </w:rPr>
        <w:br/>
        <w:t> </w:t>
      </w:r>
      <w:r w:rsidRPr="009208BF">
        <w:rPr>
          <w:rFonts w:ascii="Helvetica" w:eastAsia="宋体" w:hAnsi="Helvetica" w:cs="Helvetica"/>
          <w:color w:val="000000"/>
          <w:kern w:val="0"/>
          <w:sz w:val="20"/>
          <w:szCs w:val="20"/>
        </w:rPr>
        <w:t>最大声压：低频</w:t>
      </w:r>
      <w:r w:rsidRPr="009208BF">
        <w:rPr>
          <w:rFonts w:ascii="Helvetica" w:eastAsia="宋体" w:hAnsi="Helvetica" w:cs="Helvetica"/>
          <w:color w:val="000000"/>
          <w:kern w:val="0"/>
          <w:sz w:val="20"/>
          <w:szCs w:val="20"/>
        </w:rPr>
        <w:t xml:space="preserve"> </w:t>
      </w:r>
      <w:r w:rsidR="007530A3">
        <w:rPr>
          <w:rFonts w:ascii="Helvetica" w:eastAsia="宋体" w:hAnsi="Helvetica" w:cs="Helvetica" w:hint="eastAsia"/>
          <w:color w:val="000000"/>
          <w:kern w:val="0"/>
          <w:sz w:val="20"/>
          <w:szCs w:val="20"/>
        </w:rPr>
        <w:t>127dB</w:t>
      </w:r>
      <w:r w:rsidR="007530A3">
        <w:rPr>
          <w:rFonts w:ascii="Helvetica" w:eastAsia="宋体" w:hAnsi="Helvetica" w:cs="Helvetica"/>
          <w:color w:val="000000"/>
          <w:kern w:val="0"/>
          <w:sz w:val="20"/>
          <w:szCs w:val="20"/>
        </w:rPr>
        <w:t>    </w:t>
      </w:r>
    </w:p>
    <w:p w:rsidR="007530A3" w:rsidRDefault="005C7DF3" w:rsidP="005C7DF3">
      <w:pPr>
        <w:widowControl/>
        <w:shd w:val="clear" w:color="auto" w:fill="FFFFFF"/>
        <w:spacing w:line="480" w:lineRule="atLeast"/>
        <w:jc w:val="left"/>
        <w:rPr>
          <w:rFonts w:ascii="Helvetica" w:eastAsia="宋体" w:hAnsi="Helvetica" w:cs="Helvetica" w:hint="eastAsia"/>
          <w:color w:val="000000"/>
          <w:kern w:val="0"/>
          <w:sz w:val="20"/>
          <w:szCs w:val="20"/>
        </w:rPr>
      </w:pPr>
      <w:r w:rsidRPr="009208BF">
        <w:rPr>
          <w:rFonts w:ascii="Helvetica" w:eastAsia="宋体" w:hAnsi="Helvetica" w:cs="Helvetica"/>
          <w:color w:val="000000"/>
          <w:kern w:val="0"/>
          <w:sz w:val="20"/>
          <w:szCs w:val="20"/>
        </w:rPr>
        <w:t>覆盖角度：水平：</w:t>
      </w:r>
      <w:r w:rsidR="007530A3">
        <w:rPr>
          <w:rFonts w:ascii="Helvetica" w:eastAsia="宋体" w:hAnsi="Helvetica" w:cs="Helvetica"/>
          <w:color w:val="000000"/>
          <w:kern w:val="0"/>
          <w:sz w:val="20"/>
          <w:szCs w:val="20"/>
        </w:rPr>
        <w:t>1</w:t>
      </w:r>
      <w:r w:rsidR="007530A3">
        <w:rPr>
          <w:rFonts w:ascii="Helvetica" w:eastAsia="宋体" w:hAnsi="Helvetica" w:cs="Helvetica" w:hint="eastAsia"/>
          <w:color w:val="000000"/>
          <w:kern w:val="0"/>
          <w:sz w:val="20"/>
          <w:szCs w:val="20"/>
        </w:rPr>
        <w:t>1</w:t>
      </w:r>
      <w:r w:rsidRPr="009208BF">
        <w:rPr>
          <w:rFonts w:ascii="Helvetica" w:eastAsia="宋体" w:hAnsi="Helvetica" w:cs="Helvetica"/>
          <w:color w:val="000000"/>
          <w:kern w:val="0"/>
          <w:sz w:val="20"/>
          <w:szCs w:val="20"/>
        </w:rPr>
        <w:t xml:space="preserve">0° </w:t>
      </w:r>
      <w:r w:rsidRPr="009208BF">
        <w:rPr>
          <w:rFonts w:ascii="Helvetica" w:eastAsia="宋体" w:hAnsi="Helvetica" w:cs="Helvetica"/>
          <w:color w:val="000000"/>
          <w:kern w:val="0"/>
          <w:sz w:val="20"/>
          <w:szCs w:val="20"/>
        </w:rPr>
        <w:t>垂直：</w:t>
      </w:r>
      <w:r w:rsidR="007530A3">
        <w:rPr>
          <w:rFonts w:ascii="Helvetica" w:eastAsia="宋体" w:hAnsi="Helvetica" w:cs="Helvetica" w:hint="eastAsia"/>
          <w:color w:val="000000"/>
          <w:kern w:val="0"/>
          <w:sz w:val="20"/>
          <w:szCs w:val="20"/>
        </w:rPr>
        <w:t>8</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箱体结构：</w:t>
      </w:r>
      <w:r w:rsidRPr="009208BF">
        <w:rPr>
          <w:rFonts w:ascii="Helvetica" w:eastAsia="宋体" w:hAnsi="Helvetica" w:cs="Helvetica"/>
          <w:color w:val="000000"/>
          <w:kern w:val="0"/>
          <w:sz w:val="20"/>
          <w:szCs w:val="20"/>
        </w:rPr>
        <w:t xml:space="preserve">18mm </w:t>
      </w:r>
      <w:r w:rsidRPr="009208BF">
        <w:rPr>
          <w:rFonts w:ascii="Helvetica" w:eastAsia="宋体" w:hAnsi="Helvetica" w:cs="Helvetica"/>
          <w:color w:val="000000"/>
          <w:kern w:val="0"/>
          <w:sz w:val="20"/>
          <w:szCs w:val="20"/>
        </w:rPr>
        <w:t>多层桦木夹板，凹凸槽工艺</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表面处理：高强度的黑色颗粒状树脂喷漆</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钢网：</w:t>
      </w:r>
      <w:r w:rsidR="007530A3">
        <w:rPr>
          <w:rFonts w:ascii="Helvetica" w:eastAsia="宋体" w:hAnsi="Helvetica" w:cs="Helvetica" w:hint="eastAsia"/>
          <w:color w:val="000000"/>
          <w:kern w:val="0"/>
          <w:sz w:val="20"/>
          <w:szCs w:val="20"/>
        </w:rPr>
        <w:t>黑色穿孔钢网，背面贴防尘声学海绵</w:t>
      </w:r>
    </w:p>
    <w:p w:rsidR="005C7DF3" w:rsidRPr="009208BF" w:rsidRDefault="005C7DF3" w:rsidP="005C7DF3">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吊装系统：精密铝合金吊件</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插座：</w:t>
      </w:r>
      <w:r w:rsidRPr="009208BF">
        <w:rPr>
          <w:rFonts w:ascii="Helvetica" w:eastAsia="宋体" w:hAnsi="Helvetica" w:cs="Helvetica"/>
          <w:color w:val="000000"/>
          <w:kern w:val="0"/>
          <w:sz w:val="20"/>
          <w:szCs w:val="20"/>
        </w:rPr>
        <w:t xml:space="preserve">2 </w:t>
      </w:r>
      <w:r w:rsidRPr="009208BF">
        <w:rPr>
          <w:rFonts w:ascii="Helvetica" w:eastAsia="宋体" w:hAnsi="Helvetica" w:cs="Helvetica"/>
          <w:color w:val="000000"/>
          <w:kern w:val="0"/>
          <w:sz w:val="20"/>
          <w:szCs w:val="20"/>
        </w:rPr>
        <w:t>个防水防尘航空插座</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箱体尺寸</w:t>
      </w:r>
      <w:r w:rsidR="007530A3">
        <w:rPr>
          <w:rFonts w:ascii="Helvetica" w:eastAsia="宋体" w:hAnsi="Helvetica" w:cs="Helvetica" w:hint="eastAsia"/>
          <w:color w:val="000000"/>
          <w:kern w:val="0"/>
          <w:sz w:val="20"/>
          <w:szCs w:val="20"/>
        </w:rPr>
        <w:t>500</w:t>
      </w:r>
      <w:r w:rsidRPr="009208BF">
        <w:rPr>
          <w:rFonts w:ascii="Helvetica" w:eastAsia="宋体" w:hAnsi="Helvetica" w:cs="Helvetica"/>
          <w:color w:val="000000"/>
          <w:kern w:val="0"/>
          <w:sz w:val="20"/>
          <w:szCs w:val="20"/>
        </w:rPr>
        <w:t>x</w:t>
      </w:r>
      <w:r w:rsidR="007530A3">
        <w:rPr>
          <w:rFonts w:ascii="Helvetica" w:eastAsia="宋体" w:hAnsi="Helvetica" w:cs="Helvetica" w:hint="eastAsia"/>
          <w:color w:val="000000"/>
          <w:kern w:val="0"/>
          <w:sz w:val="20"/>
          <w:szCs w:val="20"/>
        </w:rPr>
        <w:t>440</w:t>
      </w:r>
      <w:r w:rsidRPr="009208BF">
        <w:rPr>
          <w:rFonts w:ascii="Helvetica" w:eastAsia="宋体" w:hAnsi="Helvetica" w:cs="Helvetica"/>
          <w:color w:val="000000"/>
          <w:kern w:val="0"/>
          <w:sz w:val="20"/>
          <w:szCs w:val="20"/>
        </w:rPr>
        <w:t xml:space="preserve"> x</w:t>
      </w:r>
      <w:r w:rsidR="007530A3">
        <w:rPr>
          <w:rFonts w:ascii="Helvetica" w:eastAsia="宋体" w:hAnsi="Helvetica" w:cs="Helvetica" w:hint="eastAsia"/>
          <w:color w:val="000000"/>
          <w:kern w:val="0"/>
          <w:sz w:val="20"/>
          <w:szCs w:val="20"/>
        </w:rPr>
        <w:t>560</w:t>
      </w:r>
      <w:r w:rsidRPr="009208BF">
        <w:rPr>
          <w:rFonts w:ascii="Helvetica" w:eastAsia="宋体" w:hAnsi="Helvetica" w:cs="Helvetica"/>
          <w:color w:val="000000"/>
          <w:kern w:val="0"/>
          <w:sz w:val="20"/>
          <w:szCs w:val="20"/>
        </w:rPr>
        <w:t xml:space="preserve"> mm (H x W x D)</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重量：</w:t>
      </w:r>
      <w:r w:rsidR="007530A3">
        <w:rPr>
          <w:rFonts w:ascii="Helvetica" w:eastAsia="宋体" w:hAnsi="Helvetica" w:cs="Helvetica" w:hint="eastAsia"/>
          <w:color w:val="000000"/>
          <w:kern w:val="0"/>
          <w:sz w:val="20"/>
          <w:szCs w:val="20"/>
        </w:rPr>
        <w:t>40</w:t>
      </w:r>
      <w:r w:rsidRPr="009208BF">
        <w:rPr>
          <w:rFonts w:ascii="Helvetica" w:eastAsia="宋体" w:hAnsi="Helvetica" w:cs="Helvetica"/>
          <w:color w:val="000000"/>
          <w:kern w:val="0"/>
          <w:sz w:val="20"/>
          <w:szCs w:val="20"/>
        </w:rPr>
        <w:t>Kg</w:t>
      </w:r>
    </w:p>
    <w:p w:rsidR="00F562E8" w:rsidRPr="005C7DF3" w:rsidRDefault="00F562E8"/>
    <w:sectPr w:rsidR="00F562E8" w:rsidRPr="005C7D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2E8" w:rsidRDefault="00F562E8" w:rsidP="005C7DF3">
      <w:r>
        <w:separator/>
      </w:r>
    </w:p>
  </w:endnote>
  <w:endnote w:type="continuationSeparator" w:id="1">
    <w:p w:rsidR="00F562E8" w:rsidRDefault="00F562E8" w:rsidP="005C7D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2E8" w:rsidRDefault="00F562E8" w:rsidP="005C7DF3">
      <w:r>
        <w:separator/>
      </w:r>
    </w:p>
  </w:footnote>
  <w:footnote w:type="continuationSeparator" w:id="1">
    <w:p w:rsidR="00F562E8" w:rsidRDefault="00F562E8" w:rsidP="005C7D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7DF3"/>
    <w:rsid w:val="005C7DF3"/>
    <w:rsid w:val="007530A3"/>
    <w:rsid w:val="007766CD"/>
    <w:rsid w:val="00F562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D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7D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7DF3"/>
    <w:rPr>
      <w:sz w:val="18"/>
      <w:szCs w:val="18"/>
    </w:rPr>
  </w:style>
  <w:style w:type="paragraph" w:styleId="a4">
    <w:name w:val="footer"/>
    <w:basedOn w:val="a"/>
    <w:link w:val="Char0"/>
    <w:uiPriority w:val="99"/>
    <w:semiHidden/>
    <w:unhideWhenUsed/>
    <w:rsid w:val="005C7D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7DF3"/>
    <w:rPr>
      <w:sz w:val="18"/>
      <w:szCs w:val="18"/>
    </w:rPr>
  </w:style>
  <w:style w:type="paragraph" w:styleId="a5">
    <w:name w:val="Balloon Text"/>
    <w:basedOn w:val="a"/>
    <w:link w:val="Char1"/>
    <w:uiPriority w:val="99"/>
    <w:semiHidden/>
    <w:unhideWhenUsed/>
    <w:rsid w:val="005C7DF3"/>
    <w:rPr>
      <w:sz w:val="18"/>
      <w:szCs w:val="18"/>
    </w:rPr>
  </w:style>
  <w:style w:type="character" w:customStyle="1" w:styleId="Char1">
    <w:name w:val="批注框文本 Char"/>
    <w:basedOn w:val="a0"/>
    <w:link w:val="a5"/>
    <w:uiPriority w:val="99"/>
    <w:semiHidden/>
    <w:rsid w:val="005C7DF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seapro.com/?c=msg&amp;id=283"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171</Words>
  <Characters>981</Characters>
  <Application>Microsoft Office Word</Application>
  <DocSecurity>0</DocSecurity>
  <Lines>8</Lines>
  <Paragraphs>2</Paragraphs>
  <ScaleCrop>false</ScaleCrop>
  <Company>Microsoft</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4</cp:revision>
  <dcterms:created xsi:type="dcterms:W3CDTF">2016-11-26T02:02:00Z</dcterms:created>
  <dcterms:modified xsi:type="dcterms:W3CDTF">2016-11-26T02:24:00Z</dcterms:modified>
</cp:coreProperties>
</file>