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C6" w:rsidRPr="00C15EC6" w:rsidRDefault="00C15EC6" w:rsidP="00C15EC6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C15EC6">
        <w:rPr>
          <w:rFonts w:ascii="Helvetica" w:eastAsia="宋体" w:hAnsi="Helvetica" w:cs="Helvetica"/>
          <w:color w:val="362F2D"/>
          <w:kern w:val="0"/>
          <w:sz w:val="20"/>
          <w:szCs w:val="20"/>
        </w:rPr>
        <w:t>KT</w:t>
      </w:r>
      <w:r w:rsidRPr="00C15EC6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C15EC6" w:rsidRPr="00C15EC6" w:rsidRDefault="00C15EC6" w:rsidP="00C15EC6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C15EC6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KT15</w:t>
      </w:r>
    </w:p>
    <w:p w:rsidR="00C15EC6" w:rsidRPr="00C15EC6" w:rsidRDefault="0051211E" w:rsidP="00C15EC6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5EC6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C15EC6" w:rsidRPr="00C15EC6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C15EC6" w:rsidRPr="00C15EC6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"http://www.szseapro.com/upfiles/201607/05/a255a0d173c81a00a.jpg" \o "</w:instrText>
      </w:r>
      <w:r w:rsidR="00C15EC6" w:rsidRPr="00C15EC6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C15EC6" w:rsidRPr="00C15EC6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C15EC6" w:rsidRPr="00C15EC6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C15EC6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C15EC6" w:rsidRPr="00C15EC6" w:rsidRDefault="00BD57E9" w:rsidP="00C15EC6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D57E9"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2190476" cy="3514286"/>
            <wp:effectExtent l="19050" t="0" r="274" b="0"/>
            <wp:docPr id="4" name="图片 1" descr="3`6`[U`VT_]F8(S1T@N{}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`6`[U`VT_]F8(S1T@N{}S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C6" w:rsidRPr="00C15EC6" w:rsidRDefault="0051211E" w:rsidP="00C15EC6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15EC6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C15EC6" w:rsidRPr="00C15EC6" w:rsidRDefault="0051211E" w:rsidP="00C15EC6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="00C15EC6" w:rsidRPr="00C15EC6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="00C15EC6" w:rsidRPr="00C15EC6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C15EC6" w:rsidRPr="00C15EC6" w:rsidRDefault="00C15EC6" w:rsidP="00C15EC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15EC6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C15EC6" w:rsidRPr="00C15EC6" w:rsidRDefault="00C15EC6" w:rsidP="00C15EC6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t>◆型    号：KT 15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◆类    型：15＂二分频全频音箱.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◆频率响应：40Hz-19KHz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◆承受功率：450W连续，1600W峰值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◆推荐承受功率：600W @8Ω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◆尺    寸：690×426×410mm（H×W×D） </w:t>
      </w:r>
      <w:r w:rsidRPr="00C15EC6">
        <w:rPr>
          <w:rFonts w:ascii="宋体" w:eastAsia="宋体" w:hAnsi="宋体" w:cs="Helvetica" w:hint="eastAsia"/>
          <w:color w:val="333333"/>
          <w:spacing w:val="17"/>
          <w:kern w:val="0"/>
          <w:sz w:val="23"/>
          <w:szCs w:val="23"/>
        </w:rPr>
        <w:br/>
        <w:t>◆重    量：27.5Kg/只 </w:t>
      </w:r>
    </w:p>
    <w:p w:rsidR="00C15EC6" w:rsidRPr="00C15EC6" w:rsidRDefault="00C15EC6" w:rsidP="00C15EC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应用范围 </w:t>
      </w: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  <w:szCs w:val="23"/>
        </w:rPr>
        <w:br/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★适用于40m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  <w:vertAlign w:val="superscript"/>
        </w:rPr>
        <w:t>2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以上面积豪华房用的扩声音箱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</w:r>
    </w:p>
    <w:p w:rsidR="00C15EC6" w:rsidRPr="00C15EC6" w:rsidRDefault="00C15EC6" w:rsidP="00C15EC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C15EC6"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  <w:t> </w:t>
      </w:r>
    </w:p>
    <w:p w:rsidR="00C15EC6" w:rsidRPr="00C15EC6" w:rsidRDefault="00C15EC6" w:rsidP="00C15EC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详细说明 </w:t>
      </w: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  <w:szCs w:val="23"/>
        </w:rPr>
        <w:br/>
      </w: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KTV房间内均匀的声音覆盖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采用了一系列新技术来解决小环境下扩声所遇到的一系列问题。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KT系列首先采用非对称号用技术让房间声音均匀覆盖，让演唱者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无论在哪个位置，都有一样的声音。</w:t>
      </w:r>
    </w:p>
    <w:p w:rsidR="00C15EC6" w:rsidRPr="00C15EC6" w:rsidRDefault="00C15EC6" w:rsidP="00C15EC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lastRenderedPageBreak/>
        <w:t>低音加强设计</w:t>
      </w:r>
      <w:r w:rsidRPr="00C15EC6">
        <w:rPr>
          <w:rFonts w:ascii="宋体" w:eastAsia="宋体" w:hAnsi="宋体" w:cs="Tahoma" w:hint="eastAsia"/>
          <w:b/>
          <w:bCs/>
          <w:color w:val="333333"/>
          <w:spacing w:val="17"/>
          <w:kern w:val="0"/>
          <w:sz w:val="23"/>
        </w:rPr>
        <w:t> </w:t>
      </w:r>
      <w:r w:rsidRPr="00C15EC6">
        <w:rPr>
          <w:rFonts w:ascii="宋体" w:eastAsia="宋体" w:hAnsi="宋体" w:cs="Tahoma" w:hint="eastAsia"/>
          <w:b/>
          <w:bCs/>
          <w:color w:val="333333"/>
          <w:spacing w:val="17"/>
          <w:kern w:val="0"/>
          <w:sz w:val="23"/>
          <w:szCs w:val="23"/>
        </w:rPr>
        <w:br/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后倒相设计，利用房间的反射达到低音加强，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在不用超低音时也有完美的低音表现。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</w:r>
    </w:p>
    <w:p w:rsidR="00C15EC6" w:rsidRPr="00C15EC6" w:rsidRDefault="00C15EC6" w:rsidP="00C15EC6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spacing w:val="17"/>
          <w:kern w:val="0"/>
          <w:sz w:val="20"/>
          <w:szCs w:val="20"/>
        </w:rPr>
      </w:pPr>
      <w:r w:rsidRPr="00C15EC6">
        <w:rPr>
          <w:rFonts w:ascii="宋体" w:eastAsia="宋体" w:hAnsi="宋体" w:cs="Tahoma" w:hint="eastAsia"/>
          <w:b/>
          <w:bCs/>
          <w:color w:val="FF0000"/>
          <w:spacing w:val="17"/>
          <w:kern w:val="0"/>
          <w:sz w:val="23"/>
        </w:rPr>
        <w:t>规格参数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t>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型    号：KT 15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类    型：15＂二分频全频音箱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高音单元：1”喉嘴，1.75”音圈，非对称号角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低音单元：15＂单元，3.0＂音圈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频率响应：40Hz-19KHz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承受功率：400W连续，1600W峰值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推荐承受功率：600W @8Ω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灵 敏 度：102dB/w/m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阻    抗：8Ω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覆盖角度（HxV）：60°x40°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尺    寸(HxWxD)：690x426x410mm </w:t>
      </w:r>
      <w:r w:rsidRPr="00C15EC6">
        <w:rPr>
          <w:rFonts w:ascii="宋体" w:eastAsia="宋体" w:hAnsi="宋体" w:cs="Tahoma" w:hint="eastAsia"/>
          <w:color w:val="333333"/>
          <w:spacing w:val="17"/>
          <w:kern w:val="0"/>
          <w:sz w:val="23"/>
          <w:szCs w:val="23"/>
        </w:rPr>
        <w:br/>
        <w:t>重    量：27.5Kg/只</w:t>
      </w:r>
    </w:p>
    <w:p w:rsidR="00054F0C" w:rsidRDefault="00054F0C"/>
    <w:sectPr w:rsidR="00054F0C" w:rsidSect="0051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232" w:rsidRDefault="00BA5232" w:rsidP="00C15EC6">
      <w:r>
        <w:separator/>
      </w:r>
    </w:p>
  </w:endnote>
  <w:endnote w:type="continuationSeparator" w:id="1">
    <w:p w:rsidR="00BA5232" w:rsidRDefault="00BA5232" w:rsidP="00C1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232" w:rsidRDefault="00BA5232" w:rsidP="00C15EC6">
      <w:r>
        <w:separator/>
      </w:r>
    </w:p>
  </w:footnote>
  <w:footnote w:type="continuationSeparator" w:id="1">
    <w:p w:rsidR="00BA5232" w:rsidRDefault="00BA5232" w:rsidP="00C15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EC6"/>
    <w:rsid w:val="00054F0C"/>
    <w:rsid w:val="0051211E"/>
    <w:rsid w:val="00BA5232"/>
    <w:rsid w:val="00BD57E9"/>
    <w:rsid w:val="00C1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1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15E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15E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E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E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15EC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15EC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C15EC6"/>
  </w:style>
  <w:style w:type="character" w:styleId="a5">
    <w:name w:val="Hyperlink"/>
    <w:basedOn w:val="a0"/>
    <w:uiPriority w:val="99"/>
    <w:semiHidden/>
    <w:unhideWhenUsed/>
    <w:rsid w:val="00C15EC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15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15EC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15E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15E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2016-11-21T03:55:00Z</dcterms:created>
  <dcterms:modified xsi:type="dcterms:W3CDTF">2016-11-21T04:37:00Z</dcterms:modified>
</cp:coreProperties>
</file>