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5AD" w:rsidRPr="005825AD" w:rsidRDefault="005825AD" w:rsidP="005825AD">
      <w:pPr>
        <w:widowControl/>
        <w:shd w:val="clear" w:color="auto" w:fill="FFFFFF"/>
        <w:spacing w:line="435" w:lineRule="atLeast"/>
        <w:jc w:val="center"/>
        <w:outlineLvl w:val="1"/>
        <w:rPr>
          <w:rFonts w:ascii="Helvetica" w:eastAsia="宋体" w:hAnsi="Helvetica" w:cs="Helvetica"/>
          <w:color w:val="362F2D"/>
          <w:kern w:val="0"/>
          <w:sz w:val="20"/>
          <w:szCs w:val="20"/>
        </w:rPr>
      </w:pPr>
      <w:r w:rsidRPr="005825AD">
        <w:rPr>
          <w:rFonts w:ascii="Helvetica" w:eastAsia="宋体" w:hAnsi="Helvetica" w:cs="Helvetica"/>
          <w:color w:val="362F2D"/>
          <w:kern w:val="0"/>
          <w:sz w:val="20"/>
          <w:szCs w:val="20"/>
        </w:rPr>
        <w:t>BW</w:t>
      </w:r>
      <w:r w:rsidRPr="005825AD">
        <w:rPr>
          <w:rFonts w:ascii="Helvetica" w:eastAsia="宋体" w:hAnsi="Helvetica" w:cs="Helvetica"/>
          <w:color w:val="362F2D"/>
          <w:kern w:val="0"/>
          <w:sz w:val="20"/>
          <w:szCs w:val="20"/>
        </w:rPr>
        <w:t>系列</w:t>
      </w:r>
    </w:p>
    <w:p w:rsidR="005825AD" w:rsidRPr="005825AD" w:rsidRDefault="005825AD" w:rsidP="005825AD">
      <w:pPr>
        <w:widowControl/>
        <w:shd w:val="clear" w:color="auto" w:fill="FFFFFF"/>
        <w:spacing w:line="301" w:lineRule="atLeast"/>
        <w:jc w:val="center"/>
        <w:outlineLvl w:val="1"/>
        <w:rPr>
          <w:rFonts w:ascii="Helvetica" w:eastAsia="宋体" w:hAnsi="Helvetica" w:cs="Helvetica"/>
          <w:b/>
          <w:bCs/>
          <w:color w:val="000000"/>
          <w:kern w:val="0"/>
          <w:sz w:val="20"/>
          <w:szCs w:val="20"/>
        </w:rPr>
      </w:pPr>
      <w:r w:rsidRPr="005825AD">
        <w:rPr>
          <w:rFonts w:ascii="Helvetica" w:eastAsia="宋体" w:hAnsi="Helvetica" w:cs="Helvetica"/>
          <w:b/>
          <w:bCs/>
          <w:color w:val="000000"/>
          <w:kern w:val="0"/>
          <w:sz w:val="20"/>
          <w:szCs w:val="20"/>
        </w:rPr>
        <w:t>BW-218B</w:t>
      </w:r>
    </w:p>
    <w:p w:rsidR="005825AD" w:rsidRPr="005825AD" w:rsidRDefault="005825AD" w:rsidP="005825AD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825AD">
        <w:rPr>
          <w:rFonts w:ascii="Helvetica" w:eastAsia="宋体" w:hAnsi="Helvetica" w:cs="Helvetica"/>
          <w:color w:val="000000"/>
          <w:kern w:val="0"/>
          <w:sz w:val="20"/>
        </w:rPr>
        <w:fldChar w:fldCharType="begin"/>
      </w:r>
      <w:r w:rsidRPr="005825AD">
        <w:rPr>
          <w:rFonts w:ascii="Helvetica" w:eastAsia="宋体" w:hAnsi="Helvetica" w:cs="Helvetica"/>
          <w:color w:val="000000"/>
          <w:kern w:val="0"/>
          <w:sz w:val="20"/>
        </w:rPr>
        <w:instrText xml:space="preserve"> </w:instrText>
      </w:r>
      <w:r w:rsidRPr="005825AD">
        <w:rPr>
          <w:rFonts w:ascii="Helvetica" w:eastAsia="宋体" w:hAnsi="Helvetica" w:cs="Helvetica" w:hint="eastAsia"/>
          <w:color w:val="000000"/>
          <w:kern w:val="0"/>
          <w:sz w:val="20"/>
        </w:rPr>
        <w:instrText>HYPERLINK "http://www.szseapro.com/upfiles/201607/05/ad2ef784d68139b5f.png" \o "</w:instrText>
      </w:r>
      <w:r w:rsidRPr="005825AD">
        <w:rPr>
          <w:rFonts w:ascii="Helvetica" w:eastAsia="宋体" w:hAnsi="Helvetica" w:cs="Helvetica" w:hint="eastAsia"/>
          <w:color w:val="000000"/>
          <w:kern w:val="0"/>
          <w:sz w:val="20"/>
        </w:rPr>
        <w:instrText>查看大图</w:instrText>
      </w:r>
      <w:r w:rsidRPr="005825AD">
        <w:rPr>
          <w:rFonts w:ascii="Helvetica" w:eastAsia="宋体" w:hAnsi="Helvetica" w:cs="Helvetica" w:hint="eastAsia"/>
          <w:color w:val="000000"/>
          <w:kern w:val="0"/>
          <w:sz w:val="20"/>
        </w:rPr>
        <w:instrText>" \t "_blank"</w:instrText>
      </w:r>
      <w:r w:rsidRPr="005825AD">
        <w:rPr>
          <w:rFonts w:ascii="Helvetica" w:eastAsia="宋体" w:hAnsi="Helvetica" w:cs="Helvetica"/>
          <w:color w:val="000000"/>
          <w:kern w:val="0"/>
          <w:sz w:val="20"/>
        </w:rPr>
        <w:instrText xml:space="preserve"> </w:instrText>
      </w:r>
      <w:r w:rsidRPr="005825AD">
        <w:rPr>
          <w:rFonts w:ascii="Helvetica" w:eastAsia="宋体" w:hAnsi="Helvetica" w:cs="Helvetica"/>
          <w:color w:val="000000"/>
          <w:kern w:val="0"/>
          <w:sz w:val="20"/>
        </w:rPr>
        <w:fldChar w:fldCharType="separate"/>
      </w:r>
    </w:p>
    <w:p w:rsidR="005825AD" w:rsidRPr="005825AD" w:rsidRDefault="005825AD" w:rsidP="005825AD">
      <w:pPr>
        <w:widowControl/>
        <w:shd w:val="clear" w:color="auto" w:fill="FFFFFF"/>
        <w:spacing w:line="301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Helvetica" w:eastAsia="宋体" w:hAnsi="Helvetica" w:cs="Helvetica"/>
          <w:noProof/>
          <w:color w:val="333333"/>
          <w:kern w:val="0"/>
          <w:sz w:val="20"/>
          <w:szCs w:val="20"/>
        </w:rPr>
        <w:drawing>
          <wp:inline distT="0" distB="0" distL="0" distR="0">
            <wp:extent cx="5709920" cy="2732405"/>
            <wp:effectExtent l="19050" t="0" r="5080" b="0"/>
            <wp:docPr id="1" name="view_img" descr="BW-218B">
              <a:hlinkClick xmlns:a="http://schemas.openxmlformats.org/drawingml/2006/main" r:id="rId6" tgtFrame="&quot;_blank&quot;" tooltip="&quot;查看大图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ew_img" descr="BW-218B">
                      <a:hlinkClick r:id="rId6" tgtFrame="&quot;_blank&quot;" tooltip="&quot;查看大图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2732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5AD" w:rsidRPr="005825AD" w:rsidRDefault="005825AD" w:rsidP="005825AD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5825AD">
        <w:rPr>
          <w:rFonts w:ascii="Helvetica" w:eastAsia="宋体" w:hAnsi="Helvetica" w:cs="Helvetica"/>
          <w:color w:val="000000"/>
          <w:kern w:val="0"/>
          <w:sz w:val="20"/>
        </w:rPr>
        <w:fldChar w:fldCharType="end"/>
      </w:r>
    </w:p>
    <w:p w:rsidR="005825AD" w:rsidRPr="005825AD" w:rsidRDefault="005825AD" w:rsidP="005825AD">
      <w:pPr>
        <w:widowControl/>
        <w:pBdr>
          <w:bottom w:val="single" w:sz="6" w:space="0" w:color="333333"/>
        </w:pBdr>
        <w:shd w:val="clear" w:color="auto" w:fill="FFFFFF"/>
        <w:spacing w:line="301" w:lineRule="atLeast"/>
        <w:jc w:val="left"/>
        <w:outlineLvl w:val="2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hyperlink r:id="rId8" w:tooltip="详细介绍" w:history="1">
        <w:r w:rsidRPr="005825AD">
          <w:rPr>
            <w:rFonts w:ascii="Helvetica" w:eastAsia="宋体" w:hAnsi="Helvetica" w:cs="Helvetica"/>
            <w:b/>
            <w:bCs/>
            <w:color w:val="FFFFFF"/>
            <w:kern w:val="0"/>
            <w:sz w:val="20"/>
            <w:u w:val="single"/>
          </w:rPr>
          <w:t>详细介绍</w:t>
        </w:r>
      </w:hyperlink>
      <w:hyperlink r:id="rId9" w:tooltip="产品咨询" w:history="1">
        <w:r w:rsidRPr="005825AD">
          <w:rPr>
            <w:rFonts w:ascii="Helvetica" w:eastAsia="宋体" w:hAnsi="Helvetica" w:cs="Helvetica"/>
            <w:b/>
            <w:bCs/>
            <w:color w:val="FFFFFF"/>
            <w:kern w:val="0"/>
            <w:sz w:val="20"/>
            <w:u w:val="single"/>
          </w:rPr>
          <w:t>产品咨询</w:t>
        </w:r>
      </w:hyperlink>
    </w:p>
    <w:p w:rsidR="005825AD" w:rsidRPr="005825AD" w:rsidRDefault="005825AD" w:rsidP="005825AD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825AD">
        <w:rPr>
          <w:rFonts w:ascii="Times New Roman" w:eastAsia="宋体" w:hAnsi="Times New Roman" w:cs="Times New Roman"/>
          <w:b/>
          <w:bCs/>
          <w:color w:val="000000"/>
          <w:kern w:val="0"/>
          <w:sz w:val="36"/>
          <w:szCs w:val="36"/>
        </w:rPr>
        <w:t>BW-218B</w:t>
      </w:r>
      <w:r w:rsidRPr="005825AD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  超低音音响系统</w:t>
      </w:r>
    </w:p>
    <w:p w:rsidR="005825AD" w:rsidRPr="005825AD" w:rsidRDefault="005825AD" w:rsidP="005825AD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825AD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 </w:t>
      </w:r>
    </w:p>
    <w:p w:rsidR="005825AD" w:rsidRPr="005825AD" w:rsidRDefault="005825AD" w:rsidP="005825AD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825AD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系统特性</w:t>
      </w:r>
    </w:p>
    <w:p w:rsidR="005825AD" w:rsidRPr="005825AD" w:rsidRDefault="005825AD" w:rsidP="005825AD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825AD">
        <w:rPr>
          <w:rFonts w:ascii="Wingdings" w:eastAsia="宋体" w:hAnsi="Wingdings" w:cs="宋体"/>
          <w:color w:val="000000"/>
          <w:kern w:val="0"/>
          <w:szCs w:val="21"/>
        </w:rPr>
        <w:t></w:t>
      </w:r>
      <w:r w:rsidRPr="005825AD">
        <w:rPr>
          <w:rFonts w:ascii="Wingdings" w:eastAsia="宋体" w:hAnsi="Wingdings" w:cs="宋体"/>
          <w:color w:val="000000"/>
          <w:kern w:val="0"/>
          <w:szCs w:val="21"/>
        </w:rPr>
        <w:t></w:t>
      </w:r>
      <w:r w:rsidRPr="005825AD">
        <w:rPr>
          <w:rFonts w:ascii="宋体" w:eastAsia="宋体" w:hAnsi="宋体" w:cs="宋体" w:hint="eastAsia"/>
          <w:color w:val="000000"/>
          <w:kern w:val="0"/>
          <w:szCs w:val="21"/>
        </w:rPr>
        <w:t>优越的分析力</w:t>
      </w:r>
      <w:r w:rsidRPr="005825AD">
        <w:rPr>
          <w:rFonts w:ascii="Times New Roman" w:eastAsia="宋体" w:hAnsi="Times New Roman" w:cs="Times New Roman"/>
          <w:color w:val="000000"/>
          <w:kern w:val="0"/>
          <w:szCs w:val="21"/>
        </w:rPr>
        <w:t>.</w:t>
      </w:r>
    </w:p>
    <w:p w:rsidR="005825AD" w:rsidRPr="005825AD" w:rsidRDefault="005825AD" w:rsidP="005825AD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825AD">
        <w:rPr>
          <w:rFonts w:ascii="Wingdings" w:eastAsia="宋体" w:hAnsi="Wingdings" w:cs="宋体"/>
          <w:color w:val="000000"/>
          <w:kern w:val="0"/>
          <w:szCs w:val="21"/>
        </w:rPr>
        <w:t></w:t>
      </w:r>
      <w:r w:rsidRPr="005825AD">
        <w:rPr>
          <w:rFonts w:ascii="Wingdings" w:eastAsia="宋体" w:hAnsi="Wingdings" w:cs="宋体"/>
          <w:color w:val="000000"/>
          <w:kern w:val="0"/>
          <w:szCs w:val="21"/>
        </w:rPr>
        <w:t></w:t>
      </w:r>
      <w:r w:rsidRPr="005825AD">
        <w:rPr>
          <w:rFonts w:ascii="宋体" w:eastAsia="宋体" w:hAnsi="宋体" w:cs="宋体" w:hint="eastAsia"/>
          <w:color w:val="000000"/>
          <w:kern w:val="0"/>
          <w:szCs w:val="21"/>
        </w:rPr>
        <w:t>节省空间、功率强劲</w:t>
      </w:r>
    </w:p>
    <w:p w:rsidR="005825AD" w:rsidRPr="005825AD" w:rsidRDefault="005825AD" w:rsidP="005825AD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825AD">
        <w:rPr>
          <w:rFonts w:ascii="Wingdings" w:eastAsia="宋体" w:hAnsi="Wingdings" w:cs="宋体"/>
          <w:color w:val="000000"/>
          <w:kern w:val="0"/>
          <w:szCs w:val="21"/>
        </w:rPr>
        <w:t></w:t>
      </w:r>
      <w:r w:rsidRPr="005825AD">
        <w:rPr>
          <w:rFonts w:ascii="Wingdings" w:eastAsia="宋体" w:hAnsi="Wingdings" w:cs="宋体"/>
          <w:color w:val="000000"/>
          <w:kern w:val="0"/>
          <w:szCs w:val="21"/>
        </w:rPr>
        <w:t></w:t>
      </w:r>
      <w:r w:rsidRPr="005825AD">
        <w:rPr>
          <w:rFonts w:ascii="宋体" w:eastAsia="宋体" w:hAnsi="宋体" w:cs="宋体" w:hint="eastAsia"/>
          <w:color w:val="000000"/>
          <w:kern w:val="0"/>
          <w:szCs w:val="21"/>
        </w:rPr>
        <w:t>丰富的低音，极强的弹性效果</w:t>
      </w:r>
    </w:p>
    <w:p w:rsidR="005825AD" w:rsidRPr="005825AD" w:rsidRDefault="005825AD" w:rsidP="005825AD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825AD">
        <w:rPr>
          <w:rFonts w:ascii="Wingdings" w:eastAsia="宋体" w:hAnsi="Wingdings" w:cs="宋体"/>
          <w:color w:val="000000"/>
          <w:kern w:val="0"/>
          <w:szCs w:val="21"/>
        </w:rPr>
        <w:t></w:t>
      </w:r>
      <w:r w:rsidRPr="005825AD">
        <w:rPr>
          <w:rFonts w:ascii="Wingdings" w:eastAsia="宋体" w:hAnsi="Wingdings" w:cs="宋体"/>
          <w:color w:val="000000"/>
          <w:kern w:val="0"/>
          <w:szCs w:val="21"/>
        </w:rPr>
        <w:t></w:t>
      </w:r>
      <w:r w:rsidRPr="005825AD">
        <w:rPr>
          <w:rFonts w:ascii="宋体" w:eastAsia="宋体" w:hAnsi="宋体" w:cs="宋体" w:hint="eastAsia"/>
          <w:color w:val="000000"/>
          <w:kern w:val="0"/>
          <w:szCs w:val="21"/>
        </w:rPr>
        <w:t>适用于中程距离应用</w:t>
      </w:r>
    </w:p>
    <w:p w:rsidR="005825AD" w:rsidRPr="005825AD" w:rsidRDefault="005825AD" w:rsidP="005825AD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825AD">
        <w:rPr>
          <w:rFonts w:ascii="Wingdings" w:eastAsia="宋体" w:hAnsi="Wingdings" w:cs="宋体"/>
          <w:color w:val="000000"/>
          <w:kern w:val="0"/>
          <w:szCs w:val="21"/>
        </w:rPr>
        <w:t></w:t>
      </w:r>
      <w:r w:rsidRPr="005825AD">
        <w:rPr>
          <w:rFonts w:ascii="Wingdings" w:eastAsia="宋体" w:hAnsi="Wingdings" w:cs="宋体"/>
          <w:color w:val="000000"/>
          <w:kern w:val="0"/>
          <w:szCs w:val="21"/>
        </w:rPr>
        <w:t></w:t>
      </w:r>
      <w:r w:rsidRPr="005825AD">
        <w:rPr>
          <w:rFonts w:ascii="宋体" w:eastAsia="宋体" w:hAnsi="宋体" w:cs="宋体" w:hint="eastAsia"/>
          <w:color w:val="000000"/>
          <w:kern w:val="0"/>
          <w:szCs w:val="21"/>
        </w:rPr>
        <w:t>耐磨，双组分外观整理，提供超高抗划痕的保护</w:t>
      </w:r>
    </w:p>
    <w:p w:rsidR="005825AD" w:rsidRPr="005825AD" w:rsidRDefault="005825AD" w:rsidP="005825AD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825AD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5825AD" w:rsidRPr="005825AD" w:rsidRDefault="005825AD" w:rsidP="005825AD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825AD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应用</w:t>
      </w:r>
    </w:p>
    <w:p w:rsidR="005825AD" w:rsidRPr="005825AD" w:rsidRDefault="005825AD" w:rsidP="005825AD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825AD">
        <w:rPr>
          <w:rFonts w:ascii="Wingdings" w:eastAsia="宋体" w:hAnsi="Wingdings" w:cs="宋体"/>
          <w:color w:val="000000"/>
          <w:kern w:val="0"/>
          <w:szCs w:val="21"/>
        </w:rPr>
        <w:t></w:t>
      </w:r>
      <w:r w:rsidRPr="005825AD">
        <w:rPr>
          <w:rFonts w:ascii="Wingdings" w:eastAsia="宋体" w:hAnsi="Wingdings" w:cs="宋体"/>
          <w:color w:val="000000"/>
          <w:kern w:val="0"/>
          <w:szCs w:val="21"/>
        </w:rPr>
        <w:t></w:t>
      </w:r>
      <w:r w:rsidRPr="005825AD">
        <w:rPr>
          <w:rFonts w:ascii="宋体" w:eastAsia="宋体" w:hAnsi="宋体" w:cs="宋体" w:hint="eastAsia"/>
          <w:color w:val="000000"/>
          <w:kern w:val="0"/>
          <w:szCs w:val="21"/>
        </w:rPr>
        <w:t>音乐会</w:t>
      </w:r>
    </w:p>
    <w:p w:rsidR="005825AD" w:rsidRPr="005825AD" w:rsidRDefault="005825AD" w:rsidP="005825AD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825AD">
        <w:rPr>
          <w:rFonts w:ascii="Wingdings" w:eastAsia="宋体" w:hAnsi="Wingdings" w:cs="宋体"/>
          <w:color w:val="000000"/>
          <w:kern w:val="0"/>
          <w:szCs w:val="21"/>
        </w:rPr>
        <w:t></w:t>
      </w:r>
      <w:r w:rsidRPr="005825AD">
        <w:rPr>
          <w:rFonts w:ascii="Wingdings" w:eastAsia="宋体" w:hAnsi="Wingdings" w:cs="宋体"/>
          <w:color w:val="000000"/>
          <w:kern w:val="0"/>
          <w:szCs w:val="21"/>
        </w:rPr>
        <w:t></w:t>
      </w:r>
      <w:r w:rsidRPr="005825AD">
        <w:rPr>
          <w:rFonts w:ascii="宋体" w:eastAsia="宋体" w:hAnsi="宋体" w:cs="宋体" w:hint="eastAsia"/>
          <w:color w:val="000000"/>
          <w:kern w:val="0"/>
          <w:szCs w:val="21"/>
        </w:rPr>
        <w:t>咖啡厅</w:t>
      </w:r>
    </w:p>
    <w:p w:rsidR="005825AD" w:rsidRPr="005825AD" w:rsidRDefault="005825AD" w:rsidP="005825AD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825AD">
        <w:rPr>
          <w:rFonts w:ascii="Wingdings" w:eastAsia="宋体" w:hAnsi="Wingdings" w:cs="宋体"/>
          <w:color w:val="000000"/>
          <w:kern w:val="0"/>
          <w:szCs w:val="21"/>
        </w:rPr>
        <w:t></w:t>
      </w:r>
      <w:r w:rsidRPr="005825AD">
        <w:rPr>
          <w:rFonts w:ascii="Wingdings" w:eastAsia="宋体" w:hAnsi="Wingdings" w:cs="宋体"/>
          <w:color w:val="000000"/>
          <w:kern w:val="0"/>
          <w:szCs w:val="21"/>
        </w:rPr>
        <w:t></w:t>
      </w:r>
      <w:r w:rsidRPr="005825AD">
        <w:rPr>
          <w:rFonts w:ascii="宋体" w:eastAsia="宋体" w:hAnsi="宋体" w:cs="宋体" w:hint="eastAsia"/>
          <w:color w:val="000000"/>
          <w:kern w:val="0"/>
          <w:szCs w:val="21"/>
        </w:rPr>
        <w:t>可做</w:t>
      </w:r>
      <w:r w:rsidRPr="005825AD">
        <w:rPr>
          <w:rFonts w:ascii="Times New Roman" w:eastAsia="宋体" w:hAnsi="Times New Roman" w:cs="Times New Roman"/>
          <w:color w:val="000000"/>
          <w:kern w:val="0"/>
          <w:szCs w:val="21"/>
        </w:rPr>
        <w:t>HI</w:t>
      </w:r>
      <w:r w:rsidRPr="005825AD">
        <w:rPr>
          <w:rFonts w:ascii="宋体" w:eastAsia="宋体" w:hAnsi="宋体" w:cs="宋体" w:hint="eastAsia"/>
          <w:color w:val="000000"/>
          <w:kern w:val="0"/>
          <w:szCs w:val="21"/>
        </w:rPr>
        <w:t>房及</w:t>
      </w:r>
      <w:r w:rsidRPr="005825AD">
        <w:rPr>
          <w:rFonts w:ascii="Times New Roman" w:eastAsia="宋体" w:hAnsi="Times New Roman" w:cs="Times New Roman"/>
          <w:color w:val="000000"/>
          <w:kern w:val="0"/>
          <w:szCs w:val="21"/>
        </w:rPr>
        <w:t>K</w:t>
      </w:r>
      <w:r w:rsidRPr="005825AD">
        <w:rPr>
          <w:rFonts w:ascii="宋体" w:eastAsia="宋体" w:hAnsi="宋体" w:cs="宋体" w:hint="eastAsia"/>
          <w:color w:val="000000"/>
          <w:kern w:val="0"/>
          <w:szCs w:val="21"/>
        </w:rPr>
        <w:t>房</w:t>
      </w:r>
    </w:p>
    <w:p w:rsidR="005825AD" w:rsidRPr="005825AD" w:rsidRDefault="005825AD" w:rsidP="005825AD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825AD">
        <w:rPr>
          <w:rFonts w:ascii="Wingdings" w:eastAsia="宋体" w:hAnsi="Wingdings" w:cs="宋体"/>
          <w:color w:val="000000"/>
          <w:kern w:val="0"/>
          <w:szCs w:val="21"/>
        </w:rPr>
        <w:t></w:t>
      </w:r>
      <w:r w:rsidRPr="005825AD">
        <w:rPr>
          <w:rFonts w:ascii="Wingdings" w:eastAsia="宋体" w:hAnsi="Wingdings" w:cs="宋体"/>
          <w:color w:val="000000"/>
          <w:kern w:val="0"/>
          <w:szCs w:val="21"/>
        </w:rPr>
        <w:t></w:t>
      </w:r>
      <w:r w:rsidRPr="005825AD">
        <w:rPr>
          <w:rFonts w:ascii="宋体" w:eastAsia="宋体" w:hAnsi="宋体" w:cs="宋体" w:hint="eastAsia"/>
          <w:color w:val="000000"/>
          <w:kern w:val="0"/>
          <w:szCs w:val="21"/>
        </w:rPr>
        <w:t>固定安装</w:t>
      </w:r>
    </w:p>
    <w:p w:rsidR="005825AD" w:rsidRPr="005825AD" w:rsidRDefault="005825AD" w:rsidP="005825AD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825AD">
        <w:rPr>
          <w:rFonts w:ascii="Wingdings" w:eastAsia="宋体" w:hAnsi="Wingdings" w:cs="宋体"/>
          <w:color w:val="000000"/>
          <w:kern w:val="0"/>
          <w:szCs w:val="21"/>
        </w:rPr>
        <w:t></w:t>
      </w:r>
      <w:r w:rsidRPr="005825AD">
        <w:rPr>
          <w:rFonts w:ascii="Wingdings" w:eastAsia="宋体" w:hAnsi="Wingdings" w:cs="宋体"/>
          <w:color w:val="000000"/>
          <w:kern w:val="0"/>
          <w:szCs w:val="21"/>
        </w:rPr>
        <w:t></w:t>
      </w:r>
      <w:r w:rsidRPr="005825AD">
        <w:rPr>
          <w:rFonts w:ascii="宋体" w:eastAsia="宋体" w:hAnsi="宋体" w:cs="宋体" w:hint="eastAsia"/>
          <w:color w:val="000000"/>
          <w:kern w:val="0"/>
          <w:szCs w:val="21"/>
        </w:rPr>
        <w:t>俱乐部表演，监听</w:t>
      </w:r>
    </w:p>
    <w:p w:rsidR="005825AD" w:rsidRPr="005825AD" w:rsidRDefault="005825AD" w:rsidP="005825AD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825AD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5825AD" w:rsidRPr="005825AD" w:rsidRDefault="005825AD" w:rsidP="005825AD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825AD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说明</w:t>
      </w:r>
    </w:p>
    <w:p w:rsidR="005825AD" w:rsidRPr="005825AD" w:rsidRDefault="005825AD" w:rsidP="005825AD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825AD">
        <w:rPr>
          <w:rFonts w:ascii="Times New Roman" w:eastAsia="宋体" w:hAnsi="Times New Roman" w:cs="Times New Roman"/>
          <w:color w:val="000000"/>
          <w:kern w:val="0"/>
          <w:sz w:val="23"/>
          <w:szCs w:val="23"/>
        </w:rPr>
        <w:t>BW-218B</w:t>
      </w:r>
      <w:r w:rsidRPr="005825AD">
        <w:rPr>
          <w:rFonts w:ascii="宋体" w:eastAsia="宋体" w:hAnsi="宋体" w:cs="宋体" w:hint="eastAsia"/>
          <w:color w:val="000000"/>
          <w:kern w:val="0"/>
          <w:szCs w:val="21"/>
        </w:rPr>
        <w:t>有针对性对</w:t>
      </w:r>
      <w:r w:rsidRPr="005825AD">
        <w:rPr>
          <w:rFonts w:ascii="Times New Roman" w:eastAsia="宋体" w:hAnsi="Times New Roman" w:cs="Times New Roman"/>
          <w:color w:val="000000"/>
          <w:kern w:val="0"/>
          <w:szCs w:val="21"/>
        </w:rPr>
        <w:t>HI</w:t>
      </w:r>
      <w:r w:rsidRPr="005825AD">
        <w:rPr>
          <w:rFonts w:ascii="宋体" w:eastAsia="宋体" w:hAnsi="宋体" w:cs="宋体" w:hint="eastAsia"/>
          <w:color w:val="000000"/>
          <w:kern w:val="0"/>
          <w:szCs w:val="21"/>
        </w:rPr>
        <w:t>房而精心设计，经过数十次声学设计测试及专用</w:t>
      </w:r>
      <w:r w:rsidRPr="005825AD">
        <w:rPr>
          <w:rFonts w:ascii="Times New Roman" w:eastAsia="宋体" w:hAnsi="Times New Roman" w:cs="Times New Roman"/>
          <w:color w:val="000000"/>
          <w:kern w:val="0"/>
          <w:szCs w:val="21"/>
        </w:rPr>
        <w:t>HI</w:t>
      </w:r>
      <w:r w:rsidRPr="005825AD">
        <w:rPr>
          <w:rFonts w:ascii="宋体" w:eastAsia="宋体" w:hAnsi="宋体" w:cs="宋体" w:hint="eastAsia"/>
          <w:color w:val="000000"/>
          <w:kern w:val="0"/>
          <w:szCs w:val="21"/>
        </w:rPr>
        <w:t>房间试验，终于在</w:t>
      </w:r>
      <w:r w:rsidRPr="005825AD">
        <w:rPr>
          <w:rFonts w:ascii="Times New Roman" w:eastAsia="宋体" w:hAnsi="Times New Roman" w:cs="Times New Roman"/>
          <w:color w:val="000000"/>
          <w:kern w:val="0"/>
          <w:szCs w:val="21"/>
        </w:rPr>
        <w:t>2008</w:t>
      </w:r>
      <w:r w:rsidRPr="005825AD">
        <w:rPr>
          <w:rFonts w:ascii="宋体" w:eastAsia="宋体" w:hAnsi="宋体" w:cs="宋体" w:hint="eastAsia"/>
          <w:color w:val="000000"/>
          <w:kern w:val="0"/>
          <w:szCs w:val="21"/>
        </w:rPr>
        <w:t>中推出第三代</w:t>
      </w:r>
      <w:r w:rsidRPr="005825AD">
        <w:rPr>
          <w:rFonts w:ascii="Times New Roman" w:eastAsia="宋体" w:hAnsi="Times New Roman" w:cs="Times New Roman"/>
          <w:color w:val="000000"/>
          <w:kern w:val="0"/>
          <w:szCs w:val="21"/>
        </w:rPr>
        <w:t>HI</w:t>
      </w:r>
      <w:r w:rsidRPr="005825AD">
        <w:rPr>
          <w:rFonts w:ascii="宋体" w:eastAsia="宋体" w:hAnsi="宋体" w:cs="宋体" w:hint="eastAsia"/>
          <w:color w:val="000000"/>
          <w:kern w:val="0"/>
          <w:szCs w:val="21"/>
        </w:rPr>
        <w:t>房音箱。</w:t>
      </w:r>
      <w:r w:rsidRPr="005825AD">
        <w:rPr>
          <w:rFonts w:ascii="Times New Roman" w:eastAsia="宋体" w:hAnsi="Times New Roman" w:cs="Times New Roman"/>
          <w:color w:val="000000"/>
          <w:kern w:val="0"/>
          <w:szCs w:val="21"/>
        </w:rPr>
        <w:t>BW-218Bxt</w:t>
      </w:r>
      <w:r w:rsidRPr="005825AD">
        <w:rPr>
          <w:rFonts w:ascii="宋体" w:eastAsia="宋体" w:hAnsi="宋体" w:cs="宋体" w:hint="eastAsia"/>
          <w:color w:val="000000"/>
          <w:kern w:val="0"/>
          <w:szCs w:val="21"/>
        </w:rPr>
        <w:t>采用双</w:t>
      </w:r>
      <w:r w:rsidRPr="005825AD">
        <w:rPr>
          <w:rFonts w:ascii="Times New Roman" w:eastAsia="宋体" w:hAnsi="Times New Roman" w:cs="Times New Roman"/>
          <w:color w:val="000000"/>
          <w:kern w:val="0"/>
          <w:szCs w:val="21"/>
        </w:rPr>
        <w:t>18</w:t>
      </w:r>
      <w:r w:rsidRPr="005825AD">
        <w:rPr>
          <w:rFonts w:ascii="宋体" w:eastAsia="宋体" w:hAnsi="宋体" w:cs="宋体" w:hint="eastAsia"/>
          <w:color w:val="000000"/>
          <w:kern w:val="0"/>
          <w:szCs w:val="21"/>
        </w:rPr>
        <w:t>寸长冲程低音返射设计，这款不朽又创新的产品能输出坚实、高分析度和纯正低频的极强劲产品。系统所发放出是丰富、低</w:t>
      </w:r>
      <w:r w:rsidRPr="005825AD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沉有劲而又准确的低音，并在专业音频领域引起了众多</w:t>
      </w:r>
      <w:r w:rsidRPr="005825AD">
        <w:rPr>
          <w:rFonts w:ascii="Times New Roman" w:eastAsia="宋体" w:hAnsi="Times New Roman" w:cs="Times New Roman"/>
          <w:color w:val="000000"/>
          <w:kern w:val="0"/>
          <w:szCs w:val="21"/>
        </w:rPr>
        <w:t>HI</w:t>
      </w:r>
      <w:r w:rsidRPr="005825AD">
        <w:rPr>
          <w:rFonts w:ascii="宋体" w:eastAsia="宋体" w:hAnsi="宋体" w:cs="宋体" w:hint="eastAsia"/>
          <w:color w:val="000000"/>
          <w:kern w:val="0"/>
          <w:szCs w:val="21"/>
        </w:rPr>
        <w:t>同任高度的重视。大型</w:t>
      </w:r>
      <w:r w:rsidRPr="005825AD">
        <w:rPr>
          <w:rFonts w:ascii="Times New Roman" w:eastAsia="宋体" w:hAnsi="Times New Roman" w:cs="Times New Roman"/>
          <w:color w:val="000000"/>
          <w:kern w:val="0"/>
          <w:szCs w:val="21"/>
        </w:rPr>
        <w:t>HI</w:t>
      </w:r>
      <w:r w:rsidRPr="005825AD">
        <w:rPr>
          <w:rFonts w:ascii="宋体" w:eastAsia="宋体" w:hAnsi="宋体" w:cs="宋体" w:hint="eastAsia"/>
          <w:color w:val="000000"/>
          <w:kern w:val="0"/>
          <w:szCs w:val="21"/>
        </w:rPr>
        <w:t>房系统里</w:t>
      </w:r>
      <w:r w:rsidRPr="005825AD">
        <w:rPr>
          <w:rFonts w:ascii="Times New Roman" w:eastAsia="宋体" w:hAnsi="Times New Roman" w:cs="Times New Roman"/>
          <w:color w:val="000000"/>
          <w:kern w:val="0"/>
          <w:sz w:val="23"/>
          <w:szCs w:val="23"/>
        </w:rPr>
        <w:t>BW-218B</w:t>
      </w:r>
      <w:r w:rsidRPr="005825AD">
        <w:rPr>
          <w:rFonts w:ascii="宋体" w:eastAsia="宋体" w:hAnsi="宋体" w:cs="宋体" w:hint="eastAsia"/>
          <w:color w:val="000000"/>
          <w:kern w:val="0"/>
          <w:szCs w:val="21"/>
        </w:rPr>
        <w:t>是最好的，并实现多个音箱堆叠在一起以解决位置问题，相叠在一起引导低频效果被放大达到充满激情的重低频效果。</w:t>
      </w:r>
      <w:r w:rsidRPr="005825AD">
        <w:rPr>
          <w:rFonts w:ascii="Times New Roman" w:eastAsia="宋体" w:hAnsi="Times New Roman" w:cs="Times New Roman"/>
          <w:color w:val="000000"/>
          <w:kern w:val="0"/>
          <w:szCs w:val="21"/>
        </w:rPr>
        <w:t>BW-</w:t>
      </w:r>
      <w:r w:rsidRPr="005825AD">
        <w:rPr>
          <w:rFonts w:ascii="Times New Roman" w:eastAsia="宋体" w:hAnsi="Times New Roman" w:cs="Times New Roman"/>
          <w:color w:val="000000"/>
          <w:kern w:val="0"/>
          <w:sz w:val="23"/>
          <w:szCs w:val="23"/>
        </w:rPr>
        <w:t>BW-218B</w:t>
      </w:r>
      <w:r w:rsidRPr="005825AD">
        <w:rPr>
          <w:rFonts w:ascii="宋体" w:eastAsia="宋体" w:hAnsi="宋体" w:cs="宋体" w:hint="eastAsia"/>
          <w:color w:val="000000"/>
          <w:kern w:val="0"/>
          <w:szCs w:val="21"/>
        </w:rPr>
        <w:t>连同</w:t>
      </w:r>
      <w:r w:rsidRPr="005825AD">
        <w:rPr>
          <w:rFonts w:ascii="Times New Roman" w:eastAsia="宋体" w:hAnsi="Times New Roman" w:cs="Times New Roman"/>
          <w:color w:val="000000"/>
          <w:kern w:val="0"/>
          <w:szCs w:val="21"/>
        </w:rPr>
        <w:t>BW-612xt</w:t>
      </w:r>
      <w:r w:rsidRPr="005825AD">
        <w:rPr>
          <w:rFonts w:ascii="宋体" w:eastAsia="宋体" w:hAnsi="宋体" w:cs="宋体" w:hint="eastAsia"/>
          <w:color w:val="000000"/>
          <w:kern w:val="0"/>
          <w:szCs w:val="21"/>
        </w:rPr>
        <w:t>、</w:t>
      </w:r>
      <w:r w:rsidRPr="005825AD">
        <w:rPr>
          <w:rFonts w:ascii="Times New Roman" w:eastAsia="宋体" w:hAnsi="Times New Roman" w:cs="Times New Roman"/>
          <w:color w:val="000000"/>
          <w:kern w:val="0"/>
          <w:szCs w:val="21"/>
        </w:rPr>
        <w:t>BW-615xt</w:t>
      </w:r>
      <w:r w:rsidRPr="005825AD">
        <w:rPr>
          <w:rFonts w:ascii="宋体" w:eastAsia="宋体" w:hAnsi="宋体" w:cs="宋体" w:hint="eastAsia"/>
          <w:color w:val="000000"/>
          <w:kern w:val="0"/>
          <w:szCs w:val="21"/>
        </w:rPr>
        <w:t>等的全频域音箱一起，可获得一个非常强劲的</w:t>
      </w:r>
      <w:r w:rsidRPr="005825AD">
        <w:rPr>
          <w:rFonts w:ascii="Times New Roman" w:eastAsia="宋体" w:hAnsi="Times New Roman" w:cs="Times New Roman"/>
          <w:color w:val="000000"/>
          <w:kern w:val="0"/>
          <w:szCs w:val="21"/>
        </w:rPr>
        <w:t>PA</w:t>
      </w:r>
      <w:r w:rsidRPr="005825AD">
        <w:rPr>
          <w:rFonts w:ascii="宋体" w:eastAsia="宋体" w:hAnsi="宋体" w:cs="宋体" w:hint="eastAsia"/>
          <w:color w:val="000000"/>
          <w:kern w:val="0"/>
          <w:szCs w:val="21"/>
        </w:rPr>
        <w:t>（扩声）系统，这在小型俱乐部场合能理想地释放许多超低频声能。立杆固定孔装在箱体的顶部，可用选购件</w:t>
      </w:r>
      <w:r w:rsidRPr="005825AD">
        <w:rPr>
          <w:rFonts w:ascii="Times New Roman" w:eastAsia="宋体" w:hAnsi="Times New Roman" w:cs="Times New Roman"/>
          <w:color w:val="000000"/>
          <w:kern w:val="0"/>
          <w:szCs w:val="21"/>
        </w:rPr>
        <w:t>35mm</w:t>
      </w:r>
      <w:r w:rsidRPr="005825AD">
        <w:rPr>
          <w:rFonts w:ascii="宋体" w:eastAsia="宋体" w:hAnsi="宋体" w:cs="宋体" w:hint="eastAsia"/>
          <w:color w:val="000000"/>
          <w:kern w:val="0"/>
          <w:szCs w:val="21"/>
        </w:rPr>
        <w:t>立杆将</w:t>
      </w:r>
      <w:r w:rsidRPr="005825AD">
        <w:rPr>
          <w:rFonts w:ascii="Times New Roman" w:eastAsia="宋体" w:hAnsi="Times New Roman" w:cs="Times New Roman"/>
          <w:color w:val="000000"/>
          <w:kern w:val="0"/>
          <w:szCs w:val="21"/>
        </w:rPr>
        <w:t>BW-612xt</w:t>
      </w:r>
      <w:r w:rsidRPr="005825AD">
        <w:rPr>
          <w:rFonts w:ascii="宋体" w:eastAsia="宋体" w:hAnsi="宋体" w:cs="宋体" w:hint="eastAsia"/>
          <w:color w:val="000000"/>
          <w:kern w:val="0"/>
          <w:szCs w:val="21"/>
        </w:rPr>
        <w:t>、</w:t>
      </w:r>
      <w:r w:rsidRPr="005825AD">
        <w:rPr>
          <w:rFonts w:ascii="Times New Roman" w:eastAsia="宋体" w:hAnsi="Times New Roman" w:cs="Times New Roman"/>
          <w:color w:val="000000"/>
          <w:kern w:val="0"/>
          <w:szCs w:val="21"/>
        </w:rPr>
        <w:t>BW-615xt</w:t>
      </w:r>
      <w:r w:rsidRPr="005825AD">
        <w:rPr>
          <w:rFonts w:ascii="宋体" w:eastAsia="宋体" w:hAnsi="宋体" w:cs="宋体" w:hint="eastAsia"/>
          <w:color w:val="000000"/>
          <w:kern w:val="0"/>
          <w:szCs w:val="21"/>
        </w:rPr>
        <w:t>音箱装在</w:t>
      </w:r>
      <w:r w:rsidRPr="005825AD">
        <w:rPr>
          <w:rFonts w:ascii="Times New Roman" w:eastAsia="宋体" w:hAnsi="Times New Roman" w:cs="Times New Roman"/>
          <w:color w:val="000000"/>
          <w:kern w:val="0"/>
          <w:sz w:val="23"/>
          <w:szCs w:val="23"/>
        </w:rPr>
        <w:t>BW-218B</w:t>
      </w:r>
      <w:r w:rsidRPr="005825AD">
        <w:rPr>
          <w:rFonts w:ascii="宋体" w:eastAsia="宋体" w:hAnsi="宋体" w:cs="宋体" w:hint="eastAsia"/>
          <w:color w:val="000000"/>
          <w:kern w:val="0"/>
          <w:szCs w:val="21"/>
        </w:rPr>
        <w:t>音箱上方某一适当的高度上。</w:t>
      </w:r>
    </w:p>
    <w:p w:rsidR="005825AD" w:rsidRPr="005825AD" w:rsidRDefault="005825AD" w:rsidP="005825AD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825A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5825AD" w:rsidRPr="005825AD" w:rsidRDefault="005825AD" w:rsidP="005825AD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825AD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技术性能</w:t>
      </w:r>
    </w:p>
    <w:p w:rsidR="005825AD" w:rsidRPr="005825AD" w:rsidRDefault="005825AD" w:rsidP="005825AD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825A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频率响应                </w:t>
      </w:r>
      <w:r w:rsidRPr="005825A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38Hz -350Hz</w:t>
      </w:r>
    </w:p>
    <w:p w:rsidR="005825AD" w:rsidRPr="005825AD" w:rsidRDefault="005825AD" w:rsidP="005825AD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825A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驱动器                  </w:t>
      </w:r>
      <w:r w:rsidRPr="005825A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2x18</w:t>
      </w:r>
      <w:r w:rsidRPr="005825A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寸反射式低音喇叭</w:t>
      </w:r>
    </w:p>
    <w:p w:rsidR="005825AD" w:rsidRPr="005825AD" w:rsidRDefault="005825AD" w:rsidP="005825AD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825A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扬声器功率              </w:t>
      </w:r>
      <w:r w:rsidRPr="005825A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1100</w:t>
      </w:r>
      <w:r w:rsidRPr="005825A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瓦 </w:t>
      </w:r>
      <w:r w:rsidRPr="005825A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AES</w:t>
      </w:r>
      <w:r w:rsidRPr="005825A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</w:t>
      </w:r>
      <w:r w:rsidRPr="005825A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4400</w:t>
      </w:r>
      <w:r w:rsidRPr="005825A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瓦 峰值功率）</w:t>
      </w:r>
    </w:p>
    <w:p w:rsidR="005825AD" w:rsidRPr="005825AD" w:rsidRDefault="005825AD" w:rsidP="005825AD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825A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灵敏度                  </w:t>
      </w:r>
      <w:r w:rsidRPr="005825A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103dB</w:t>
      </w:r>
    </w:p>
    <w:p w:rsidR="005825AD" w:rsidRPr="005825AD" w:rsidRDefault="005825AD" w:rsidP="005825AD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825A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最大声压级              </w:t>
      </w:r>
      <w:r w:rsidRPr="005825A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133dB</w:t>
      </w:r>
    </w:p>
    <w:p w:rsidR="005825AD" w:rsidRPr="005825AD" w:rsidRDefault="005825AD" w:rsidP="005825AD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825A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额定阻抗                </w:t>
      </w:r>
      <w:r w:rsidRPr="005825A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4 </w:t>
      </w:r>
      <w:r w:rsidRPr="005825A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欧</w:t>
      </w:r>
    </w:p>
    <w:p w:rsidR="005825AD" w:rsidRPr="005825AD" w:rsidRDefault="005825AD" w:rsidP="005825AD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825A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箱体材料                </w:t>
      </w:r>
      <w:r w:rsidRPr="005825A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8MM</w:t>
      </w:r>
      <w:r w:rsidRPr="005825A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高品质</w:t>
      </w:r>
      <w:r w:rsidRPr="005825A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11</w:t>
      </w:r>
      <w:r w:rsidRPr="005825A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层木胶合板</w:t>
      </w:r>
    </w:p>
    <w:p w:rsidR="005825AD" w:rsidRPr="005825AD" w:rsidRDefault="005825AD" w:rsidP="005825AD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825A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外观颜色                黑色耐磨，双组分外观整理，提供超高抗划痕的保护</w:t>
      </w:r>
    </w:p>
    <w:p w:rsidR="005825AD" w:rsidRPr="005825AD" w:rsidRDefault="005825AD" w:rsidP="005825AD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825A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面网                    </w:t>
      </w:r>
      <w:r w:rsidRPr="005825A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1.5mm</w:t>
      </w:r>
      <w:r w:rsidRPr="005825A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八角钢网</w:t>
      </w:r>
      <w:r w:rsidRPr="005825A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, </w:t>
      </w:r>
      <w:r w:rsidRPr="005825A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背贴声学透声海绵</w:t>
      </w:r>
    </w:p>
    <w:p w:rsidR="005825AD" w:rsidRPr="005825AD" w:rsidRDefault="005825AD" w:rsidP="005825AD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825A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输入接口                </w:t>
      </w:r>
      <w:r w:rsidRPr="005825A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</w:t>
      </w:r>
      <w:r w:rsidRPr="005825A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个</w:t>
      </w:r>
      <w:r w:rsidRPr="005825A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Neutrik  4</w:t>
      </w:r>
      <w:r w:rsidRPr="005825A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芯座</w:t>
      </w:r>
    </w:p>
    <w:p w:rsidR="005825AD" w:rsidRPr="005825AD" w:rsidRDefault="005825AD" w:rsidP="005825AD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825A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尺寸（宽</w:t>
      </w:r>
      <w:r w:rsidRPr="005825A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X</w:t>
      </w:r>
      <w:r w:rsidRPr="005825A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深</w:t>
      </w:r>
      <w:r w:rsidRPr="005825A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X</w:t>
      </w:r>
      <w:r w:rsidRPr="005825A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高）     </w:t>
      </w:r>
      <w:r w:rsidRPr="005825A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1100</w:t>
      </w:r>
      <w:r w:rsidRPr="005825A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毫米×</w:t>
      </w:r>
      <w:r w:rsidRPr="005825A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780</w:t>
      </w:r>
      <w:r w:rsidRPr="005825A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毫米×</w:t>
      </w:r>
      <w:r w:rsidRPr="005825A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560</w:t>
      </w:r>
      <w:r w:rsidRPr="005825A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毫米</w:t>
      </w:r>
    </w:p>
    <w:p w:rsidR="005825AD" w:rsidRPr="005825AD" w:rsidRDefault="005825AD" w:rsidP="005825AD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825A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重量                    </w:t>
      </w:r>
      <w:r w:rsidRPr="005825A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92</w:t>
      </w:r>
      <w:r w:rsidRPr="005825A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公斤</w:t>
      </w:r>
    </w:p>
    <w:p w:rsidR="005825AD" w:rsidRPr="005825AD" w:rsidRDefault="005825AD" w:rsidP="005825AD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825A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安装系统                </w:t>
      </w:r>
      <w:r w:rsidRPr="005825A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4</w:t>
      </w:r>
      <w:r w:rsidRPr="005825A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个提手</w:t>
      </w:r>
    </w:p>
    <w:p w:rsidR="00674A06" w:rsidRDefault="00674A06"/>
    <w:sectPr w:rsidR="00674A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4A06" w:rsidRDefault="00674A06" w:rsidP="005825AD">
      <w:r>
        <w:separator/>
      </w:r>
    </w:p>
  </w:endnote>
  <w:endnote w:type="continuationSeparator" w:id="1">
    <w:p w:rsidR="00674A06" w:rsidRDefault="00674A06" w:rsidP="005825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4A06" w:rsidRDefault="00674A06" w:rsidP="005825AD">
      <w:r>
        <w:separator/>
      </w:r>
    </w:p>
  </w:footnote>
  <w:footnote w:type="continuationSeparator" w:id="1">
    <w:p w:rsidR="00674A06" w:rsidRDefault="00674A06" w:rsidP="005825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25AD"/>
    <w:rsid w:val="005825AD"/>
    <w:rsid w:val="00674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5825A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5825AD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25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25A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25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25AD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5825AD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5825AD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infoimg">
    <w:name w:val="info_img"/>
    <w:basedOn w:val="a0"/>
    <w:rsid w:val="005825AD"/>
  </w:style>
  <w:style w:type="character" w:styleId="a5">
    <w:name w:val="Hyperlink"/>
    <w:basedOn w:val="a0"/>
    <w:uiPriority w:val="99"/>
    <w:semiHidden/>
    <w:unhideWhenUsed/>
    <w:rsid w:val="005825AD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5825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5825AD"/>
  </w:style>
  <w:style w:type="paragraph" w:styleId="a7">
    <w:name w:val="Balloon Text"/>
    <w:basedOn w:val="a"/>
    <w:link w:val="Char1"/>
    <w:uiPriority w:val="99"/>
    <w:semiHidden/>
    <w:unhideWhenUsed/>
    <w:rsid w:val="005825A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825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3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9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9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45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9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4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zseapro.com/upfiles/201607/05/ad2ef784d68139b5f.pn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szseapro.com/?c=msg&amp;id=269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1012</Characters>
  <Application>Microsoft Office Word</Application>
  <DocSecurity>0</DocSecurity>
  <Lines>8</Lines>
  <Paragraphs>2</Paragraphs>
  <ScaleCrop>false</ScaleCrop>
  <Company>Microsoft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aoc</dc:creator>
  <cp:keywords/>
  <dc:description/>
  <cp:lastModifiedBy>aoc</cp:lastModifiedBy>
  <cp:revision>2</cp:revision>
  <dcterms:created xsi:type="dcterms:W3CDTF">2016-11-21T03:54:00Z</dcterms:created>
  <dcterms:modified xsi:type="dcterms:W3CDTF">2016-11-21T03:54:00Z</dcterms:modified>
</cp:coreProperties>
</file>